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F2" w:rsidRPr="00D72357" w:rsidRDefault="00D72357" w:rsidP="00CB4DF2">
      <w:pPr>
        <w:tabs>
          <w:tab w:val="left" w:pos="14656"/>
        </w:tabs>
        <w:overflowPunct w:val="0"/>
        <w:autoSpaceDE w:val="0"/>
        <w:autoSpaceDN w:val="0"/>
        <w:adjustRightInd w:val="0"/>
        <w:spacing w:after="0" w:line="240" w:lineRule="auto"/>
        <w:jc w:val="center"/>
        <w:textAlignment w:val="baseline"/>
        <w:rPr>
          <w:rFonts w:eastAsia="Times New Roman"/>
          <w:b/>
          <w:lang w:eastAsia="lt-LT"/>
        </w:rPr>
      </w:pPr>
      <w:r w:rsidRPr="00D72357">
        <w:rPr>
          <w:rFonts w:eastAsia="Times New Roman"/>
          <w:b/>
          <w:lang w:eastAsia="lt-LT"/>
        </w:rPr>
        <w:t>VILNIAUS LOPŠELIS-DARŽELIS „PAPARTIS“</w:t>
      </w:r>
    </w:p>
    <w:p w:rsidR="00D72357" w:rsidRDefault="00D72357" w:rsidP="00CB4DF2">
      <w:pPr>
        <w:tabs>
          <w:tab w:val="left" w:pos="14656"/>
        </w:tabs>
        <w:overflowPunct w:val="0"/>
        <w:autoSpaceDE w:val="0"/>
        <w:autoSpaceDN w:val="0"/>
        <w:adjustRightInd w:val="0"/>
        <w:spacing w:after="0" w:line="240" w:lineRule="auto"/>
        <w:jc w:val="center"/>
        <w:textAlignment w:val="baseline"/>
        <w:rPr>
          <w:rFonts w:eastAsia="Times New Roman"/>
          <w:sz w:val="20"/>
          <w:szCs w:val="20"/>
          <w:lang w:eastAsia="lt-LT"/>
        </w:rPr>
      </w:pPr>
    </w:p>
    <w:p w:rsidR="00CB4DF2" w:rsidRPr="00D72357" w:rsidRDefault="00D72357" w:rsidP="00CB4DF2">
      <w:pPr>
        <w:tabs>
          <w:tab w:val="left" w:pos="14656"/>
        </w:tabs>
        <w:overflowPunct w:val="0"/>
        <w:autoSpaceDE w:val="0"/>
        <w:autoSpaceDN w:val="0"/>
        <w:adjustRightInd w:val="0"/>
        <w:spacing w:after="0" w:line="240" w:lineRule="auto"/>
        <w:jc w:val="center"/>
        <w:textAlignment w:val="baseline"/>
        <w:rPr>
          <w:rFonts w:eastAsia="Times New Roman"/>
          <w:b/>
          <w:lang w:eastAsia="lt-LT"/>
        </w:rPr>
      </w:pPr>
      <w:r w:rsidRPr="00D72357">
        <w:rPr>
          <w:rFonts w:eastAsia="Times New Roman"/>
          <w:b/>
          <w:lang w:eastAsia="lt-LT"/>
        </w:rPr>
        <w:t>MARIJA GALIAMOVIENĖ</w:t>
      </w:r>
    </w:p>
    <w:p w:rsid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p>
    <w:p w:rsidR="00D72357" w:rsidRPr="00CB4DF2" w:rsidRDefault="00D72357" w:rsidP="00CB4DF2">
      <w:pPr>
        <w:overflowPunct w:val="0"/>
        <w:autoSpaceDE w:val="0"/>
        <w:autoSpaceDN w:val="0"/>
        <w:adjustRightInd w:val="0"/>
        <w:spacing w:after="0" w:line="240" w:lineRule="auto"/>
        <w:jc w:val="center"/>
        <w:textAlignment w:val="baseline"/>
        <w:rPr>
          <w:rFonts w:eastAsia="Times New Roman"/>
          <w:b/>
          <w:lang w:eastAsia="lt-LT"/>
        </w:rPr>
      </w:pP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r w:rsidRPr="00CB4DF2">
        <w:rPr>
          <w:rFonts w:eastAsia="Times New Roman"/>
          <w:b/>
          <w:lang w:eastAsia="lt-LT"/>
        </w:rPr>
        <w:t>2018  METŲ VEIKLOS ATASKAITA</w:t>
      </w: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p>
    <w:p w:rsidR="00CB4DF2" w:rsidRPr="00CB4DF2" w:rsidRDefault="00D72357" w:rsidP="00CB4DF2">
      <w:pPr>
        <w:overflowPunct w:val="0"/>
        <w:autoSpaceDE w:val="0"/>
        <w:autoSpaceDN w:val="0"/>
        <w:adjustRightInd w:val="0"/>
        <w:spacing w:after="0" w:line="240" w:lineRule="auto"/>
        <w:jc w:val="center"/>
        <w:textAlignment w:val="baseline"/>
        <w:rPr>
          <w:rFonts w:eastAsia="Times New Roman"/>
          <w:lang w:eastAsia="lt-LT"/>
        </w:rPr>
      </w:pPr>
      <w:r>
        <w:rPr>
          <w:rFonts w:eastAsia="Times New Roman"/>
          <w:lang w:eastAsia="lt-LT"/>
        </w:rPr>
        <w:t>2019-01-2</w:t>
      </w:r>
      <w:r w:rsidR="00340DF8">
        <w:rPr>
          <w:rFonts w:eastAsia="Times New Roman"/>
          <w:lang w:eastAsia="lt-LT"/>
        </w:rPr>
        <w:t>3</w:t>
      </w:r>
      <w:r w:rsidR="00CB4DF2" w:rsidRPr="00CB4DF2">
        <w:rPr>
          <w:rFonts w:eastAsia="Times New Roman"/>
          <w:lang w:eastAsia="lt-LT"/>
        </w:rPr>
        <w:t xml:space="preserve"> Nr. </w:t>
      </w:r>
      <w:r>
        <w:rPr>
          <w:rFonts w:eastAsia="Times New Roman"/>
          <w:lang w:eastAsia="lt-LT"/>
        </w:rPr>
        <w:t>VD-</w:t>
      </w:r>
      <w:r w:rsidR="003565C1">
        <w:rPr>
          <w:rFonts w:eastAsia="Times New Roman"/>
          <w:lang w:eastAsia="lt-LT"/>
        </w:rPr>
        <w:t>08</w:t>
      </w:r>
    </w:p>
    <w:p w:rsidR="00CB4DF2" w:rsidRPr="00CB4DF2" w:rsidRDefault="00CB4DF2" w:rsidP="00CB4DF2">
      <w:pPr>
        <w:tabs>
          <w:tab w:val="left" w:pos="3828"/>
        </w:tabs>
        <w:overflowPunct w:val="0"/>
        <w:autoSpaceDE w:val="0"/>
        <w:autoSpaceDN w:val="0"/>
        <w:adjustRightInd w:val="0"/>
        <w:spacing w:after="0" w:line="240" w:lineRule="auto"/>
        <w:jc w:val="center"/>
        <w:textAlignment w:val="baseline"/>
        <w:rPr>
          <w:rFonts w:eastAsia="Times New Roman"/>
          <w:sz w:val="20"/>
          <w:szCs w:val="20"/>
          <w:lang w:eastAsia="lt-LT"/>
        </w:rPr>
      </w:pPr>
      <w:r w:rsidRPr="00CB4DF2">
        <w:rPr>
          <w:rFonts w:eastAsia="Times New Roman"/>
          <w:lang w:eastAsia="lt-LT"/>
        </w:rPr>
        <w:t>Vilnius</w:t>
      </w:r>
    </w:p>
    <w:p w:rsidR="00CB4DF2" w:rsidRDefault="00CB4DF2" w:rsidP="00CB4DF2">
      <w:pPr>
        <w:overflowPunct w:val="0"/>
        <w:autoSpaceDE w:val="0"/>
        <w:autoSpaceDN w:val="0"/>
        <w:adjustRightInd w:val="0"/>
        <w:spacing w:after="0" w:line="240" w:lineRule="auto"/>
        <w:jc w:val="center"/>
        <w:textAlignment w:val="baseline"/>
        <w:rPr>
          <w:rFonts w:eastAsia="Times New Roman"/>
          <w:sz w:val="20"/>
          <w:szCs w:val="20"/>
          <w:lang w:eastAsia="lt-LT"/>
        </w:rPr>
      </w:pPr>
    </w:p>
    <w:p w:rsidR="00220765" w:rsidRPr="00CB4DF2" w:rsidRDefault="00220765" w:rsidP="00CB4DF2">
      <w:pPr>
        <w:overflowPunct w:val="0"/>
        <w:autoSpaceDE w:val="0"/>
        <w:autoSpaceDN w:val="0"/>
        <w:adjustRightInd w:val="0"/>
        <w:spacing w:after="0" w:line="240" w:lineRule="auto"/>
        <w:jc w:val="center"/>
        <w:textAlignment w:val="baseline"/>
        <w:rPr>
          <w:rFonts w:eastAsia="Times New Roman"/>
          <w:sz w:val="20"/>
          <w:szCs w:val="20"/>
          <w:lang w:eastAsia="lt-LT"/>
        </w:rPr>
      </w:pP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r w:rsidRPr="00CB4DF2">
        <w:rPr>
          <w:rFonts w:eastAsia="Times New Roman"/>
          <w:b/>
          <w:lang w:eastAsia="lt-LT"/>
        </w:rPr>
        <w:t>I SKYRIUS</w:t>
      </w:r>
    </w:p>
    <w:p w:rsid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r w:rsidRPr="00CB4DF2">
        <w:rPr>
          <w:rFonts w:eastAsia="Times New Roman"/>
          <w:b/>
          <w:lang w:eastAsia="lt-LT"/>
        </w:rPr>
        <w:t>STRATEGINIO PLANO IR METINIO VEIKLOS PLANO ĮGYVENDINIMAS</w:t>
      </w:r>
    </w:p>
    <w:p w:rsidR="00220765" w:rsidRPr="00CB4DF2" w:rsidRDefault="00220765" w:rsidP="00CB4DF2">
      <w:pPr>
        <w:overflowPunct w:val="0"/>
        <w:autoSpaceDE w:val="0"/>
        <w:autoSpaceDN w:val="0"/>
        <w:adjustRightInd w:val="0"/>
        <w:spacing w:after="0" w:line="240" w:lineRule="auto"/>
        <w:jc w:val="center"/>
        <w:textAlignment w:val="baseline"/>
        <w:rPr>
          <w:rFonts w:eastAsia="Times New Roman"/>
          <w:b/>
          <w:lang w:eastAsia="lt-LT"/>
        </w:rPr>
      </w:pP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sz w:val="20"/>
          <w:szCs w:val="20"/>
          <w:lang w:eastAsia="lt-LT"/>
        </w:rPr>
      </w:pPr>
    </w:p>
    <w:tbl>
      <w:tblPr>
        <w:tblStyle w:val="Lentelstinklelis"/>
        <w:tblW w:w="9606" w:type="dxa"/>
        <w:tblLook w:val="04A0" w:firstRow="1" w:lastRow="0" w:firstColumn="1" w:lastColumn="0" w:noHBand="0" w:noVBand="1"/>
      </w:tblPr>
      <w:tblGrid>
        <w:gridCol w:w="9606"/>
      </w:tblGrid>
      <w:tr w:rsidR="00CB4DF2" w:rsidRPr="00CB4DF2" w:rsidTr="00B6678C">
        <w:tc>
          <w:tcPr>
            <w:tcW w:w="9606" w:type="dxa"/>
          </w:tcPr>
          <w:p w:rsidR="00B6678C" w:rsidRDefault="00F07D8A"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rsidR="00F07D8A" w:rsidRDefault="00B6678C"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07D8A">
              <w:rPr>
                <w:rFonts w:ascii="Times New Roman" w:eastAsia="Times New Roman" w:hAnsi="Times New Roman"/>
                <w:sz w:val="24"/>
                <w:szCs w:val="24"/>
                <w:lang w:eastAsia="lt-LT"/>
              </w:rPr>
              <w:t>Siekiant pagrindinio įstaigos tikslo 2018-2022 m. strateginiame plane iškelti šie tikslai:</w:t>
            </w:r>
          </w:p>
          <w:p w:rsidR="00F07D8A" w:rsidRDefault="00B47741"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07D8A">
              <w:rPr>
                <w:rFonts w:ascii="Times New Roman" w:eastAsia="Times New Roman" w:hAnsi="Times New Roman"/>
                <w:sz w:val="24"/>
                <w:szCs w:val="24"/>
                <w:lang w:eastAsia="lt-LT"/>
              </w:rPr>
              <w:t>1. Užtikrinti pedagogų kompetencijų plėtrą siekiant meistri</w:t>
            </w:r>
            <w:r w:rsidR="00702BAF">
              <w:rPr>
                <w:rFonts w:ascii="Times New Roman" w:eastAsia="Times New Roman" w:hAnsi="Times New Roman"/>
                <w:sz w:val="24"/>
                <w:szCs w:val="24"/>
                <w:lang w:eastAsia="lt-LT"/>
              </w:rPr>
              <w:t>škumo, kurti bendradarbiaujančią</w:t>
            </w:r>
            <w:r w:rsidR="00F07D8A">
              <w:rPr>
                <w:rFonts w:ascii="Times New Roman" w:eastAsia="Times New Roman" w:hAnsi="Times New Roman"/>
                <w:sz w:val="24"/>
                <w:szCs w:val="24"/>
                <w:lang w:eastAsia="lt-LT"/>
              </w:rPr>
              <w:t xml:space="preserve"> bendruomenę, kuri padeda siekti asmenybės pažangos, brandos ir leidžia kiekvienam vaikui patirti sėkmę, teikiant kokybišką ugdymą.</w:t>
            </w:r>
          </w:p>
          <w:p w:rsidR="00F07D8A" w:rsidRDefault="00B47741"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 </w:t>
            </w:r>
            <w:r w:rsidR="00F07D8A">
              <w:rPr>
                <w:rFonts w:ascii="Times New Roman" w:eastAsia="Times New Roman" w:hAnsi="Times New Roman"/>
                <w:sz w:val="24"/>
                <w:szCs w:val="24"/>
                <w:lang w:eastAsia="lt-LT"/>
              </w:rPr>
              <w:t>Siekti aktyvesnės bendruomenės narių sąveikos, supratimo, bei plėsti įstaigos bendravimą ir bendradarbiavimą su socialiniais partneriais.</w:t>
            </w:r>
          </w:p>
          <w:p w:rsidR="00F07D8A" w:rsidRDefault="00B47741"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07D8A">
              <w:rPr>
                <w:rFonts w:ascii="Times New Roman" w:eastAsia="Times New Roman" w:hAnsi="Times New Roman"/>
                <w:sz w:val="24"/>
                <w:szCs w:val="24"/>
                <w:lang w:eastAsia="lt-LT"/>
              </w:rPr>
              <w:t>3. Kurti saugią edukacinę aplinką, orientuotą į vaikų kompetencijų pažangą ir saugumą.</w:t>
            </w:r>
          </w:p>
          <w:p w:rsidR="00F07D8A" w:rsidRDefault="00F07D8A"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p>
          <w:p w:rsidR="00F07D8A" w:rsidRDefault="00702BAF"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07D8A">
              <w:rPr>
                <w:rFonts w:ascii="Times New Roman" w:eastAsia="Times New Roman" w:hAnsi="Times New Roman"/>
                <w:sz w:val="24"/>
                <w:szCs w:val="24"/>
                <w:lang w:eastAsia="lt-LT"/>
              </w:rPr>
              <w:t>2018 m. veiklos plane numatyti prioritetai:</w:t>
            </w:r>
          </w:p>
          <w:p w:rsidR="00F07D8A" w:rsidRDefault="00A3137B"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07D8A">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K</w:t>
            </w:r>
            <w:r w:rsidR="00F07D8A">
              <w:rPr>
                <w:rFonts w:ascii="Times New Roman" w:eastAsia="Times New Roman" w:hAnsi="Times New Roman"/>
                <w:sz w:val="24"/>
                <w:szCs w:val="24"/>
                <w:lang w:eastAsia="lt-LT"/>
              </w:rPr>
              <w:t>okybiškas ir kūrybiškas vaikų ugdymas, vaiko gerovės užtikrinimas ir sveikos gyvensenos įgūdžių ugdymas.</w:t>
            </w:r>
          </w:p>
          <w:p w:rsidR="00F07D8A" w:rsidRDefault="00A3137B"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07D8A">
              <w:rPr>
                <w:rFonts w:ascii="Times New Roman" w:eastAsia="Times New Roman" w:hAnsi="Times New Roman"/>
                <w:sz w:val="24"/>
                <w:szCs w:val="24"/>
                <w:lang w:eastAsia="lt-LT"/>
              </w:rPr>
              <w:t xml:space="preserve">2. </w:t>
            </w:r>
            <w:r>
              <w:rPr>
                <w:rFonts w:ascii="Times New Roman" w:eastAsia="Times New Roman" w:hAnsi="Times New Roman"/>
                <w:sz w:val="24"/>
                <w:szCs w:val="24"/>
                <w:lang w:eastAsia="lt-LT"/>
              </w:rPr>
              <w:t xml:space="preserve"> </w:t>
            </w:r>
            <w:r w:rsidR="00F07D8A">
              <w:rPr>
                <w:rFonts w:ascii="Times New Roman" w:eastAsia="Times New Roman" w:hAnsi="Times New Roman"/>
                <w:sz w:val="24"/>
                <w:szCs w:val="24"/>
                <w:lang w:eastAsia="lt-LT"/>
              </w:rPr>
              <w:t>Pilietinių veiklų plėtojimas švenčiant Lietuvos valstybės atkūrimo šimtmetį.</w:t>
            </w:r>
          </w:p>
          <w:p w:rsidR="00F07D8A" w:rsidRDefault="00A3137B"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 </w:t>
            </w:r>
            <w:r w:rsidR="00F07D8A">
              <w:rPr>
                <w:rFonts w:ascii="Times New Roman" w:eastAsia="Times New Roman" w:hAnsi="Times New Roman"/>
                <w:sz w:val="24"/>
                <w:szCs w:val="24"/>
                <w:lang w:eastAsia="lt-LT"/>
              </w:rPr>
              <w:t>Pedagogų refleksija, dirbant pagal atnaujintą ikimokyklinio ugdymo programą, planavimo idėjų įgyvendinimas.</w:t>
            </w:r>
          </w:p>
          <w:p w:rsidR="00F07D8A" w:rsidRDefault="00B47741"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07D8A">
              <w:rPr>
                <w:rFonts w:ascii="Times New Roman" w:eastAsia="Times New Roman" w:hAnsi="Times New Roman"/>
                <w:sz w:val="24"/>
                <w:szCs w:val="24"/>
                <w:lang w:eastAsia="lt-LT"/>
              </w:rPr>
              <w:t>4. Smurto prevencijos programos diegimas darželyje.</w:t>
            </w:r>
          </w:p>
          <w:p w:rsidR="00F07D8A" w:rsidRDefault="00F07D8A"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p>
          <w:p w:rsidR="00F07D8A" w:rsidRDefault="00834744"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07D8A">
              <w:rPr>
                <w:rFonts w:ascii="Times New Roman" w:eastAsia="Times New Roman" w:hAnsi="Times New Roman"/>
                <w:sz w:val="24"/>
                <w:szCs w:val="24"/>
                <w:lang w:eastAsia="lt-LT"/>
              </w:rPr>
              <w:t>2018 m. kryptingai organizuotas įstaigos darbas, sklandžiai įgyvendinamos 2018-2022m.  stra</w:t>
            </w:r>
            <w:r w:rsidR="0003601A">
              <w:rPr>
                <w:rFonts w:ascii="Times New Roman" w:eastAsia="Times New Roman" w:hAnsi="Times New Roman"/>
                <w:sz w:val="24"/>
                <w:szCs w:val="24"/>
                <w:lang w:eastAsia="lt-LT"/>
              </w:rPr>
              <w:t>teginiame plane numatytos krypty</w:t>
            </w:r>
            <w:r w:rsidR="00F07D8A">
              <w:rPr>
                <w:rFonts w:ascii="Times New Roman" w:eastAsia="Times New Roman" w:hAnsi="Times New Roman"/>
                <w:sz w:val="24"/>
                <w:szCs w:val="24"/>
                <w:lang w:eastAsia="lt-LT"/>
              </w:rPr>
              <w:t xml:space="preserve">s ir tikslai. Didelis dėmesys skirtas  žmogiškiesiems resursams ir įstaigos mikroklimatui. Bendruomenė siekė geriausios </w:t>
            </w:r>
            <w:proofErr w:type="spellStart"/>
            <w:r w:rsidR="00F07D8A">
              <w:rPr>
                <w:rFonts w:ascii="Times New Roman" w:eastAsia="Times New Roman" w:hAnsi="Times New Roman"/>
                <w:sz w:val="24"/>
                <w:szCs w:val="24"/>
                <w:lang w:eastAsia="lt-LT"/>
              </w:rPr>
              <w:t>ugdymo(si</w:t>
            </w:r>
            <w:proofErr w:type="spellEnd"/>
            <w:r w:rsidR="00F07D8A">
              <w:rPr>
                <w:rFonts w:ascii="Times New Roman" w:eastAsia="Times New Roman" w:hAnsi="Times New Roman"/>
                <w:sz w:val="24"/>
                <w:szCs w:val="24"/>
                <w:lang w:eastAsia="lt-LT"/>
              </w:rPr>
              <w:t xml:space="preserve">) aplinkos </w:t>
            </w:r>
            <w:r>
              <w:rPr>
                <w:rFonts w:ascii="Times New Roman" w:eastAsia="Times New Roman" w:hAnsi="Times New Roman"/>
                <w:sz w:val="24"/>
                <w:szCs w:val="24"/>
                <w:lang w:eastAsia="lt-LT"/>
              </w:rPr>
              <w:t>k</w:t>
            </w:r>
            <w:r w:rsidR="00F07D8A">
              <w:rPr>
                <w:rFonts w:ascii="Times New Roman" w:eastAsia="Times New Roman" w:hAnsi="Times New Roman"/>
                <w:sz w:val="24"/>
                <w:szCs w:val="24"/>
                <w:lang w:eastAsia="lt-LT"/>
              </w:rPr>
              <w:t xml:space="preserve">iekvienam ugdytiniui. Patyrę, </w:t>
            </w:r>
            <w:proofErr w:type="spellStart"/>
            <w:r w:rsidR="00F07D8A">
              <w:rPr>
                <w:rFonts w:ascii="Times New Roman" w:eastAsia="Times New Roman" w:hAnsi="Times New Roman"/>
                <w:sz w:val="24"/>
                <w:szCs w:val="24"/>
                <w:lang w:eastAsia="lt-LT"/>
              </w:rPr>
              <w:t>kompetetingi</w:t>
            </w:r>
            <w:proofErr w:type="spellEnd"/>
            <w:r w:rsidR="00F07D8A">
              <w:rPr>
                <w:rFonts w:ascii="Times New Roman" w:eastAsia="Times New Roman" w:hAnsi="Times New Roman"/>
                <w:sz w:val="24"/>
                <w:szCs w:val="24"/>
                <w:lang w:eastAsia="lt-LT"/>
              </w:rPr>
              <w:t xml:space="preserve">, kūrybingi, motyvuoti pedagogai, </w:t>
            </w:r>
            <w:proofErr w:type="spellStart"/>
            <w:r w:rsidR="00F07D8A">
              <w:rPr>
                <w:rFonts w:ascii="Times New Roman" w:eastAsia="Times New Roman" w:hAnsi="Times New Roman"/>
                <w:sz w:val="24"/>
                <w:szCs w:val="24"/>
                <w:lang w:eastAsia="lt-LT"/>
              </w:rPr>
              <w:t>mentorystės</w:t>
            </w:r>
            <w:proofErr w:type="spellEnd"/>
            <w:r w:rsidR="00F07D8A">
              <w:rPr>
                <w:rFonts w:ascii="Times New Roman" w:eastAsia="Times New Roman" w:hAnsi="Times New Roman"/>
                <w:sz w:val="24"/>
                <w:szCs w:val="24"/>
                <w:lang w:eastAsia="lt-LT"/>
              </w:rPr>
              <w:t xml:space="preserve"> principu teikiantys pagalbą ir žinias jauniems specialistams. Maža aptarnaujančio personalo kaita ir bendradarbiavimas </w:t>
            </w:r>
            <w:r>
              <w:rPr>
                <w:rFonts w:ascii="Times New Roman" w:eastAsia="Times New Roman" w:hAnsi="Times New Roman"/>
                <w:sz w:val="24"/>
                <w:szCs w:val="24"/>
                <w:lang w:eastAsia="lt-LT"/>
              </w:rPr>
              <w:t>užtikrina ugdymo paslaugų kokybę.</w:t>
            </w:r>
          </w:p>
          <w:p w:rsidR="00D42CD9" w:rsidRDefault="00834744" w:rsidP="00834744">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681B90">
              <w:rPr>
                <w:rFonts w:ascii="Times New Roman" w:eastAsia="Times New Roman" w:hAnsi="Times New Roman"/>
                <w:sz w:val="24"/>
                <w:szCs w:val="24"/>
                <w:lang w:eastAsia="lt-LT"/>
              </w:rPr>
              <w:t xml:space="preserve">  </w:t>
            </w:r>
            <w:r w:rsidR="00A3137B">
              <w:rPr>
                <w:rFonts w:ascii="Times New Roman" w:eastAsia="Times New Roman" w:hAnsi="Times New Roman"/>
                <w:sz w:val="24"/>
                <w:szCs w:val="24"/>
                <w:lang w:eastAsia="lt-LT"/>
              </w:rPr>
              <w:t>1.U</w:t>
            </w:r>
            <w:r w:rsidR="007850B2">
              <w:rPr>
                <w:rFonts w:ascii="Times New Roman" w:eastAsia="Times New Roman" w:hAnsi="Times New Roman"/>
                <w:sz w:val="24"/>
                <w:szCs w:val="24"/>
                <w:lang w:eastAsia="lt-LT"/>
              </w:rPr>
              <w:t xml:space="preserve">žtikrinama pedagogų kompetencijų plėtra, siekiant meistriškumo kurti bendradarbiaujančią bendruomenę, leidžiančią vaikui patirti sėkmę per kokybišką ugdymą. </w:t>
            </w:r>
            <w:r>
              <w:rPr>
                <w:rFonts w:ascii="Times New Roman" w:eastAsia="Times New Roman" w:hAnsi="Times New Roman"/>
                <w:sz w:val="24"/>
                <w:szCs w:val="24"/>
                <w:lang w:eastAsia="lt-LT"/>
              </w:rPr>
              <w:t>Pedagogai tobulino ir įgijo kompetencijas darbui su specialiųjų poreikių turinčiais vaikais seminaruose: „Bendravimas ir bendradarbiavimas su šiuolaikine šeima, auginančią specialiųjų poreikių turintį vaiką“, „Ypatingų vaikų pažinimas ir pedagoginė pagalba integralaus ugdymo sąlygomis“, „Atvirų visiems grupių kūrimas. Kokybiškas SUP vaikų ugdymas ikimokyklinėje įstaigoje“. Veiklos vertin</w:t>
            </w:r>
            <w:r w:rsidR="00A3137B">
              <w:rPr>
                <w:rFonts w:ascii="Times New Roman" w:eastAsia="Times New Roman" w:hAnsi="Times New Roman"/>
                <w:sz w:val="24"/>
                <w:szCs w:val="24"/>
                <w:lang w:eastAsia="lt-LT"/>
              </w:rPr>
              <w:t>imo ir įsivertinimo kompetencija</w:t>
            </w:r>
            <w:r>
              <w:rPr>
                <w:rFonts w:ascii="Times New Roman" w:eastAsia="Times New Roman" w:hAnsi="Times New Roman"/>
                <w:sz w:val="24"/>
                <w:szCs w:val="24"/>
                <w:lang w:eastAsia="lt-LT"/>
              </w:rPr>
              <w:t>s tobulino seminaruose „Pedagogų vertinamasis pokalbis darželyje: turinys ir organizavimo procesas“, „Pedagogų metiniai pokalbiai ikimokyklinėje įstaigoje“. Emocinio ugdymo kompetencijų tobulinimui dalyvavo seminaruose: „Darželinukų emocinis ugdymas“, „Įkvepiantis seminaras apie emocijų molekules, sudėtingus jausmus ir paprastus būdus juos valdyti“.</w:t>
            </w:r>
            <w:r w:rsidR="00E45A9D">
              <w:rPr>
                <w:rFonts w:eastAsia="Times New Roman"/>
                <w:sz w:val="23"/>
                <w:szCs w:val="23"/>
                <w:lang w:eastAsia="lt-LT"/>
              </w:rPr>
              <w:t xml:space="preserve"> </w:t>
            </w:r>
            <w:r w:rsidR="00E45A9D" w:rsidRPr="00E45A9D">
              <w:rPr>
                <w:rFonts w:ascii="Times New Roman" w:eastAsia="Times New Roman" w:hAnsi="Times New Roman"/>
                <w:sz w:val="24"/>
                <w:szCs w:val="24"/>
                <w:lang w:eastAsia="lt-LT"/>
              </w:rPr>
              <w:t xml:space="preserve">Sudaryta galimybė pedagogų tobulinimuisi nuotoliniu būdu </w:t>
            </w:r>
            <w:hyperlink r:id="rId9" w:history="1">
              <w:r w:rsidR="00E45A9D" w:rsidRPr="00E45A9D">
                <w:rPr>
                  <w:rStyle w:val="Hipersaitas"/>
                  <w:rFonts w:ascii="Times New Roman" w:eastAsia="Times New Roman" w:hAnsi="Times New Roman"/>
                  <w:sz w:val="24"/>
                  <w:szCs w:val="24"/>
                  <w:lang w:eastAsia="lt-LT"/>
                </w:rPr>
                <w:t>www.pedagogas.lt</w:t>
              </w:r>
            </w:hyperlink>
            <w:r w:rsidR="00E45A9D" w:rsidRPr="00E45A9D">
              <w:rPr>
                <w:rFonts w:ascii="Times New Roman" w:eastAsia="Times New Roman" w:hAnsi="Times New Roman"/>
                <w:sz w:val="24"/>
                <w:szCs w:val="24"/>
                <w:lang w:eastAsia="lt-LT"/>
              </w:rPr>
              <w:t xml:space="preserve"> platformoje.</w:t>
            </w:r>
          </w:p>
          <w:p w:rsidR="001252B8" w:rsidRPr="00E45A9D" w:rsidRDefault="001252B8" w:rsidP="00834744">
            <w:pPr>
              <w:overflowPunct w:val="0"/>
              <w:autoSpaceDE w:val="0"/>
              <w:autoSpaceDN w:val="0"/>
              <w:adjustRightInd w:val="0"/>
              <w:jc w:val="both"/>
              <w:textAlignment w:val="baseline"/>
              <w:rPr>
                <w:rFonts w:ascii="Times New Roman" w:eastAsia="Times New Roman" w:hAnsi="Times New Roman"/>
                <w:sz w:val="24"/>
                <w:szCs w:val="24"/>
                <w:lang w:eastAsia="lt-LT"/>
              </w:rPr>
            </w:pPr>
          </w:p>
          <w:p w:rsidR="001252B8" w:rsidRDefault="00D42CD9"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rsidR="00B6678C" w:rsidRDefault="00B6678C"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p>
          <w:p w:rsidR="00F07D8A" w:rsidRDefault="001252B8" w:rsidP="005E500E">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D42CD9">
              <w:rPr>
                <w:rFonts w:ascii="Times New Roman" w:eastAsia="Times New Roman" w:hAnsi="Times New Roman"/>
                <w:sz w:val="24"/>
                <w:szCs w:val="24"/>
                <w:lang w:eastAsia="lt-LT"/>
              </w:rPr>
              <w:t xml:space="preserve"> </w:t>
            </w:r>
            <w:r w:rsidR="00A3137B">
              <w:rPr>
                <w:rFonts w:ascii="Times New Roman" w:eastAsia="Times New Roman" w:hAnsi="Times New Roman"/>
                <w:sz w:val="24"/>
                <w:szCs w:val="24"/>
                <w:lang w:eastAsia="lt-LT"/>
              </w:rPr>
              <w:t xml:space="preserve">2. </w:t>
            </w:r>
            <w:r w:rsidR="00D42CD9" w:rsidRPr="00D42CD9">
              <w:rPr>
                <w:rFonts w:ascii="Times New Roman" w:eastAsia="Times New Roman" w:hAnsi="Times New Roman"/>
                <w:sz w:val="24"/>
                <w:szCs w:val="24"/>
                <w:lang w:eastAsia="lt-LT"/>
              </w:rPr>
              <w:t>Įstaigoje aktyviai veikia</w:t>
            </w:r>
            <w:r w:rsidR="00D42CD9">
              <w:rPr>
                <w:rFonts w:ascii="Times New Roman" w:eastAsia="Times New Roman" w:hAnsi="Times New Roman"/>
                <w:sz w:val="24"/>
                <w:szCs w:val="24"/>
                <w:lang w:eastAsia="lt-LT"/>
              </w:rPr>
              <w:t>nti vaiko gerovės komisija, 2018 m. y</w:t>
            </w:r>
            <w:r w:rsidR="00D42CD9" w:rsidRPr="00D42CD9">
              <w:rPr>
                <w:rFonts w:ascii="Times New Roman" w:eastAsia="Times New Roman" w:hAnsi="Times New Roman"/>
                <w:sz w:val="24"/>
                <w:szCs w:val="24"/>
                <w:lang w:eastAsia="lt-LT"/>
              </w:rPr>
              <w:t>patin</w:t>
            </w:r>
            <w:r w:rsidR="00D42CD9">
              <w:rPr>
                <w:rFonts w:ascii="Times New Roman" w:eastAsia="Times New Roman" w:hAnsi="Times New Roman"/>
                <w:sz w:val="24"/>
                <w:szCs w:val="24"/>
                <w:lang w:eastAsia="lt-LT"/>
              </w:rPr>
              <w:t xml:space="preserve">gą dėmesį skyrė smurto ir patyčių prevencijai, inicijavo ir parengė du „Pagalbos vaikams“ planus, siekiant įveikti iškilusius ugdymo, kalbos, bendravimo, bendradarbiavimo su šeima, pedagogais ir kitus sunkumus. Didelius specialiuosius poreikius turintiems vaikams parengė individualias </w:t>
            </w:r>
            <w:proofErr w:type="spellStart"/>
            <w:r w:rsidR="00D42CD9">
              <w:rPr>
                <w:rFonts w:ascii="Times New Roman" w:eastAsia="Times New Roman" w:hAnsi="Times New Roman"/>
                <w:sz w:val="24"/>
                <w:szCs w:val="24"/>
                <w:lang w:eastAsia="lt-LT"/>
              </w:rPr>
              <w:t>ugdymo(si</w:t>
            </w:r>
            <w:proofErr w:type="spellEnd"/>
            <w:r w:rsidR="00D42CD9">
              <w:rPr>
                <w:rFonts w:ascii="Times New Roman" w:eastAsia="Times New Roman" w:hAnsi="Times New Roman"/>
                <w:sz w:val="24"/>
                <w:szCs w:val="24"/>
                <w:lang w:eastAsia="lt-LT"/>
              </w:rPr>
              <w:t>) programas.</w:t>
            </w:r>
          </w:p>
          <w:p w:rsidR="009E18E0" w:rsidRPr="009E18E0" w:rsidRDefault="009E18E0" w:rsidP="009E18E0">
            <w:pPr>
              <w:overflowPunct w:val="0"/>
              <w:autoSpaceDE w:val="0"/>
              <w:autoSpaceDN w:val="0"/>
              <w:adjustRightInd w:val="0"/>
              <w:jc w:val="both"/>
              <w:textAlignment w:val="baseline"/>
              <w:rPr>
                <w:rFonts w:ascii="Times New Roman" w:eastAsia="Times New Roman" w:hAnsi="Times New Roman"/>
                <w:sz w:val="24"/>
                <w:szCs w:val="24"/>
                <w:lang w:eastAsia="lt-LT"/>
              </w:rPr>
            </w:pPr>
            <w:r w:rsidRPr="009E18E0">
              <w:rPr>
                <w:rFonts w:ascii="Times New Roman" w:eastAsia="Times New Roman" w:hAnsi="Times New Roman"/>
                <w:sz w:val="24"/>
                <w:szCs w:val="24"/>
                <w:lang w:eastAsia="lt-LT"/>
              </w:rPr>
              <w:t xml:space="preserve">      </w:t>
            </w:r>
            <w:r w:rsidR="00A3137B">
              <w:rPr>
                <w:rFonts w:ascii="Times New Roman" w:eastAsia="Times New Roman" w:hAnsi="Times New Roman"/>
                <w:sz w:val="24"/>
                <w:szCs w:val="24"/>
                <w:lang w:eastAsia="lt-LT"/>
              </w:rPr>
              <w:t xml:space="preserve"> </w:t>
            </w:r>
            <w:r w:rsidRPr="009E18E0">
              <w:rPr>
                <w:rFonts w:ascii="Times New Roman" w:eastAsia="Times New Roman" w:hAnsi="Times New Roman"/>
                <w:sz w:val="24"/>
                <w:szCs w:val="24"/>
                <w:lang w:eastAsia="lt-LT"/>
              </w:rPr>
              <w:t xml:space="preserve">  </w:t>
            </w:r>
            <w:r w:rsidR="00A3137B">
              <w:rPr>
                <w:rFonts w:ascii="Times New Roman" w:eastAsia="Times New Roman" w:hAnsi="Times New Roman"/>
                <w:sz w:val="24"/>
                <w:szCs w:val="24"/>
                <w:lang w:eastAsia="lt-LT"/>
              </w:rPr>
              <w:t xml:space="preserve">3. </w:t>
            </w:r>
            <w:r w:rsidRPr="009E18E0">
              <w:rPr>
                <w:rFonts w:ascii="Times New Roman" w:eastAsia="Times New Roman" w:hAnsi="Times New Roman"/>
                <w:sz w:val="24"/>
                <w:szCs w:val="24"/>
                <w:lang w:eastAsia="lt-LT"/>
              </w:rPr>
              <w:t xml:space="preserve">Nuo 2004 m. esame respublikinės ikimokyklinių įstaigų darbuotojų asociacijos „Sveikatos </w:t>
            </w:r>
            <w:proofErr w:type="spellStart"/>
            <w:r w:rsidRPr="009E18E0">
              <w:rPr>
                <w:rFonts w:ascii="Times New Roman" w:eastAsia="Times New Roman" w:hAnsi="Times New Roman"/>
                <w:sz w:val="24"/>
                <w:szCs w:val="24"/>
                <w:lang w:eastAsia="lt-LT"/>
              </w:rPr>
              <w:t>Želmenė</w:t>
            </w:r>
            <w:r>
              <w:rPr>
                <w:rFonts w:ascii="Times New Roman" w:eastAsia="Times New Roman" w:hAnsi="Times New Roman"/>
                <w:sz w:val="24"/>
                <w:szCs w:val="24"/>
                <w:lang w:eastAsia="lt-LT"/>
              </w:rPr>
              <w:t>liai</w:t>
            </w:r>
            <w:proofErr w:type="spellEnd"/>
            <w:r>
              <w:rPr>
                <w:rFonts w:ascii="Times New Roman" w:eastAsia="Times New Roman" w:hAnsi="Times New Roman"/>
                <w:sz w:val="24"/>
                <w:szCs w:val="24"/>
                <w:lang w:eastAsia="lt-LT"/>
              </w:rPr>
              <w:t>“ nariai. Aktyviai dalyv</w:t>
            </w:r>
            <w:r w:rsidR="00126BAC">
              <w:rPr>
                <w:rFonts w:ascii="Times New Roman" w:eastAsia="Times New Roman" w:hAnsi="Times New Roman"/>
                <w:sz w:val="24"/>
                <w:szCs w:val="24"/>
                <w:lang w:eastAsia="lt-LT"/>
              </w:rPr>
              <w:t>av</w:t>
            </w:r>
            <w:r>
              <w:rPr>
                <w:rFonts w:ascii="Times New Roman" w:eastAsia="Times New Roman" w:hAnsi="Times New Roman"/>
                <w:sz w:val="24"/>
                <w:szCs w:val="24"/>
                <w:lang w:eastAsia="lt-LT"/>
              </w:rPr>
              <w:t>ome</w:t>
            </w:r>
            <w:r w:rsidRPr="009E18E0">
              <w:rPr>
                <w:rFonts w:ascii="Times New Roman" w:eastAsia="Times New Roman" w:hAnsi="Times New Roman"/>
                <w:sz w:val="24"/>
                <w:szCs w:val="24"/>
                <w:lang w:eastAsia="lt-LT"/>
              </w:rPr>
              <w:t xml:space="preserve"> jos veikloje</w:t>
            </w:r>
            <w:r>
              <w:rPr>
                <w:rFonts w:ascii="Times New Roman" w:eastAsia="Times New Roman" w:hAnsi="Times New Roman"/>
                <w:sz w:val="24"/>
                <w:szCs w:val="24"/>
                <w:lang w:eastAsia="lt-LT"/>
              </w:rPr>
              <w:t>, dalinamės  patirtimi, vykdėme sveikatingumo projektus. Dalyvavome</w:t>
            </w:r>
            <w:r w:rsidRPr="009E18E0">
              <w:rPr>
                <w:rFonts w:ascii="Times New Roman" w:eastAsia="Times New Roman" w:hAnsi="Times New Roman"/>
                <w:sz w:val="24"/>
                <w:szCs w:val="24"/>
                <w:lang w:eastAsia="lt-LT"/>
              </w:rPr>
              <w:t xml:space="preserve"> Vilniaus miesto saviv</w:t>
            </w:r>
            <w:r>
              <w:rPr>
                <w:rFonts w:ascii="Times New Roman" w:eastAsia="Times New Roman" w:hAnsi="Times New Roman"/>
                <w:sz w:val="24"/>
                <w:szCs w:val="24"/>
                <w:lang w:eastAsia="lt-LT"/>
              </w:rPr>
              <w:t xml:space="preserve">aldybės Sveikatos biuro projektuose. </w:t>
            </w:r>
            <w:r w:rsidRPr="009E18E0">
              <w:rPr>
                <w:rFonts w:ascii="Times New Roman" w:eastAsia="Times New Roman" w:hAnsi="Times New Roman"/>
                <w:sz w:val="24"/>
                <w:szCs w:val="24"/>
                <w:lang w:eastAsia="lt-LT"/>
              </w:rPr>
              <w:t>Vaikų judėjimo ir saviraiškos poreikių skatinimui organizuotas papildomas ugdymas: krepšinio mokyklos būrelis, šokių studija.</w:t>
            </w:r>
          </w:p>
          <w:p w:rsidR="008415F1" w:rsidRDefault="009E18E0" w:rsidP="00BD4158">
            <w:pPr>
              <w:overflowPunct w:val="0"/>
              <w:autoSpaceDE w:val="0"/>
              <w:autoSpaceDN w:val="0"/>
              <w:adjustRightInd w:val="0"/>
              <w:jc w:val="both"/>
              <w:textAlignment w:val="baseline"/>
              <w:rPr>
                <w:rFonts w:ascii="Times New Roman" w:eastAsia="Times New Roman" w:hAnsi="Times New Roman"/>
                <w:sz w:val="24"/>
                <w:szCs w:val="24"/>
                <w:lang w:eastAsia="lt-LT"/>
              </w:rPr>
            </w:pPr>
            <w:r w:rsidRPr="009E18E0">
              <w:rPr>
                <w:rFonts w:ascii="Times New Roman" w:eastAsia="Times New Roman" w:hAnsi="Times New Roman"/>
                <w:sz w:val="24"/>
                <w:szCs w:val="24"/>
                <w:lang w:eastAsia="lt-LT"/>
              </w:rPr>
              <w:t xml:space="preserve">       </w:t>
            </w:r>
            <w:r w:rsidR="00A3137B">
              <w:rPr>
                <w:rFonts w:ascii="Times New Roman" w:eastAsia="Times New Roman" w:hAnsi="Times New Roman"/>
                <w:sz w:val="24"/>
                <w:szCs w:val="24"/>
                <w:lang w:eastAsia="lt-LT"/>
              </w:rPr>
              <w:t xml:space="preserve"> 4. N</w:t>
            </w:r>
            <w:r w:rsidRPr="009E18E0">
              <w:rPr>
                <w:rFonts w:ascii="Times New Roman" w:eastAsia="Times New Roman" w:hAnsi="Times New Roman"/>
                <w:sz w:val="24"/>
                <w:szCs w:val="24"/>
                <w:lang w:eastAsia="lt-LT"/>
              </w:rPr>
              <w:t>uo 2017 m. pradėjome</w:t>
            </w:r>
            <w:r>
              <w:rPr>
                <w:rFonts w:ascii="Times New Roman" w:eastAsia="Times New Roman" w:hAnsi="Times New Roman"/>
                <w:sz w:val="24"/>
                <w:szCs w:val="24"/>
                <w:lang w:eastAsia="lt-LT"/>
              </w:rPr>
              <w:t xml:space="preserve"> sėkmingą</w:t>
            </w:r>
            <w:r w:rsidRPr="009E18E0">
              <w:rPr>
                <w:rFonts w:ascii="Times New Roman" w:eastAsia="Times New Roman" w:hAnsi="Times New Roman"/>
                <w:sz w:val="24"/>
                <w:szCs w:val="24"/>
                <w:lang w:eastAsia="lt-LT"/>
              </w:rPr>
              <w:t xml:space="preserve"> </w:t>
            </w:r>
            <w:proofErr w:type="spellStart"/>
            <w:r w:rsidRPr="009E18E0">
              <w:rPr>
                <w:rFonts w:ascii="Times New Roman" w:eastAsia="Times New Roman" w:hAnsi="Times New Roman"/>
                <w:sz w:val="24"/>
                <w:szCs w:val="24"/>
                <w:lang w:eastAsia="lt-LT"/>
              </w:rPr>
              <w:t>palaipsnį</w:t>
            </w:r>
            <w:proofErr w:type="spellEnd"/>
            <w:r w:rsidRPr="009E18E0">
              <w:rPr>
                <w:rFonts w:ascii="Times New Roman" w:eastAsia="Times New Roman" w:hAnsi="Times New Roman"/>
                <w:sz w:val="24"/>
                <w:szCs w:val="24"/>
                <w:lang w:eastAsia="lt-LT"/>
              </w:rPr>
              <w:t xml:space="preserve"> perėjimą prie sveikatai palankaus maitinimo organizavimo</w:t>
            </w:r>
            <w:r>
              <w:rPr>
                <w:rFonts w:ascii="Times New Roman" w:eastAsia="Times New Roman" w:hAnsi="Times New Roman"/>
                <w:sz w:val="24"/>
                <w:szCs w:val="24"/>
                <w:lang w:eastAsia="lt-LT"/>
              </w:rPr>
              <w:t>.</w:t>
            </w:r>
            <w:r>
              <w:rPr>
                <w:rFonts w:eastAsia="Times New Roman"/>
                <w:sz w:val="23"/>
                <w:szCs w:val="23"/>
                <w:lang w:eastAsia="lt-LT"/>
              </w:rPr>
              <w:t xml:space="preserve"> </w:t>
            </w:r>
            <w:r w:rsidR="00BD4158" w:rsidRPr="00304B44">
              <w:rPr>
                <w:rFonts w:ascii="Times New Roman" w:eastAsia="Times New Roman" w:hAnsi="Times New Roman"/>
                <w:sz w:val="24"/>
                <w:szCs w:val="24"/>
                <w:lang w:eastAsia="lt-LT"/>
              </w:rPr>
              <w:t>Vadovaujantis vaikų maitinimo organizavimo tvarkos aprašu patvirtinti nauji valgiaraščiai pagal amžiaus grupes.</w:t>
            </w:r>
            <w:r w:rsidR="00BD4158">
              <w:rPr>
                <w:rFonts w:ascii="Times New Roman" w:eastAsia="Times New Roman" w:hAnsi="Times New Roman"/>
                <w:sz w:val="24"/>
                <w:szCs w:val="24"/>
                <w:lang w:eastAsia="lt-LT"/>
              </w:rPr>
              <w:t xml:space="preserve"> </w:t>
            </w:r>
            <w:r w:rsidRPr="009E18E0">
              <w:rPr>
                <w:rFonts w:ascii="Times New Roman" w:eastAsia="Times New Roman" w:hAnsi="Times New Roman"/>
                <w:sz w:val="24"/>
                <w:szCs w:val="24"/>
                <w:lang w:eastAsia="lt-LT"/>
              </w:rPr>
              <w:t xml:space="preserve">Tėvų bendruomenė palankiai </w:t>
            </w:r>
            <w:r>
              <w:rPr>
                <w:rFonts w:ascii="Times New Roman" w:eastAsia="Times New Roman" w:hAnsi="Times New Roman"/>
                <w:sz w:val="24"/>
                <w:szCs w:val="24"/>
                <w:lang w:eastAsia="lt-LT"/>
              </w:rPr>
              <w:t>vertina vaikų maitinimo pokyčius.</w:t>
            </w:r>
          </w:p>
          <w:p w:rsidR="008415F1" w:rsidRDefault="008415F1" w:rsidP="008415F1">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A3137B">
              <w:rPr>
                <w:rFonts w:ascii="Times New Roman" w:eastAsia="Times New Roman" w:hAnsi="Times New Roman"/>
                <w:sz w:val="24"/>
                <w:szCs w:val="24"/>
                <w:lang w:eastAsia="lt-LT"/>
              </w:rPr>
              <w:t xml:space="preserve"> </w:t>
            </w:r>
            <w:r w:rsidR="00E37188">
              <w:rPr>
                <w:rFonts w:ascii="Times New Roman" w:eastAsia="Times New Roman" w:hAnsi="Times New Roman"/>
                <w:sz w:val="24"/>
                <w:szCs w:val="24"/>
                <w:lang w:eastAsia="lt-LT"/>
              </w:rPr>
              <w:t xml:space="preserve"> </w:t>
            </w:r>
            <w:r w:rsidR="00A3137B">
              <w:rPr>
                <w:rFonts w:ascii="Times New Roman" w:eastAsia="Times New Roman" w:hAnsi="Times New Roman"/>
                <w:sz w:val="24"/>
                <w:szCs w:val="24"/>
                <w:lang w:eastAsia="lt-LT"/>
              </w:rPr>
              <w:t xml:space="preserve">5. </w:t>
            </w:r>
            <w:r>
              <w:rPr>
                <w:rFonts w:ascii="Times New Roman" w:eastAsia="Times New Roman" w:hAnsi="Times New Roman"/>
                <w:sz w:val="24"/>
                <w:szCs w:val="24"/>
                <w:lang w:eastAsia="lt-LT"/>
              </w:rPr>
              <w:t>2018 m. buvo vykdomas pilietiškumo ugdymo projektas „Aš tikrai myliu Lietuvą“</w:t>
            </w:r>
            <w:r w:rsidR="00E1102A">
              <w:rPr>
                <w:rFonts w:ascii="Times New Roman" w:eastAsia="Times New Roman" w:hAnsi="Times New Roman"/>
                <w:sz w:val="24"/>
                <w:szCs w:val="24"/>
                <w:lang w:eastAsia="lt-LT"/>
              </w:rPr>
              <w:t xml:space="preserve"> (trukmė – 12 mėnesių)</w:t>
            </w:r>
            <w:r>
              <w:rPr>
                <w:rFonts w:ascii="Times New Roman" w:eastAsia="Times New Roman" w:hAnsi="Times New Roman"/>
                <w:sz w:val="24"/>
                <w:szCs w:val="24"/>
                <w:lang w:eastAsia="lt-LT"/>
              </w:rPr>
              <w:t xml:space="preserve">, skirtas Lietuvos </w:t>
            </w:r>
            <w:r w:rsidR="00E1102A">
              <w:rPr>
                <w:rFonts w:ascii="Times New Roman" w:eastAsia="Times New Roman" w:hAnsi="Times New Roman"/>
                <w:sz w:val="24"/>
                <w:szCs w:val="24"/>
                <w:lang w:eastAsia="lt-LT"/>
              </w:rPr>
              <w:t xml:space="preserve">Valstybės atkūrimo </w:t>
            </w:r>
            <w:r>
              <w:rPr>
                <w:rFonts w:ascii="Times New Roman" w:eastAsia="Times New Roman" w:hAnsi="Times New Roman"/>
                <w:sz w:val="24"/>
                <w:szCs w:val="24"/>
                <w:lang w:eastAsia="lt-LT"/>
              </w:rPr>
              <w:t xml:space="preserve">100-mečiui, tęstinis etnokultūros puoselėjimo projektas „Metų ratas“, tęstinis ekologijos projektas „Mes rūšiuojame“. </w:t>
            </w:r>
            <w:r w:rsidR="00E1102A">
              <w:rPr>
                <w:rFonts w:ascii="Times New Roman" w:eastAsia="Times New Roman" w:hAnsi="Times New Roman"/>
                <w:sz w:val="24"/>
                <w:szCs w:val="24"/>
                <w:lang w:eastAsia="lt-LT"/>
              </w:rPr>
              <w:t>Minint Lietuvos Valstybės atkūrimo šimtmetį buvo pasiūti trijų grupių vaikams ir pedagogams tautiniai drabužiai.</w:t>
            </w:r>
            <w:r w:rsidR="00B47741">
              <w:rPr>
                <w:rFonts w:ascii="Times New Roman" w:eastAsia="Times New Roman" w:hAnsi="Times New Roman"/>
                <w:sz w:val="24"/>
                <w:szCs w:val="24"/>
                <w:lang w:eastAsia="lt-LT"/>
              </w:rPr>
              <w:t xml:space="preserve"> </w:t>
            </w:r>
          </w:p>
          <w:p w:rsidR="006E019D" w:rsidRDefault="00681B90" w:rsidP="004303DF">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A3137B">
              <w:rPr>
                <w:rFonts w:ascii="Times New Roman" w:eastAsia="Times New Roman" w:hAnsi="Times New Roman"/>
                <w:sz w:val="24"/>
                <w:szCs w:val="24"/>
                <w:lang w:eastAsia="lt-LT"/>
              </w:rPr>
              <w:t xml:space="preserve">  6. </w:t>
            </w:r>
            <w:r>
              <w:rPr>
                <w:rFonts w:ascii="Times New Roman" w:eastAsia="Times New Roman" w:hAnsi="Times New Roman"/>
                <w:sz w:val="24"/>
                <w:szCs w:val="24"/>
                <w:lang w:eastAsia="lt-LT"/>
              </w:rPr>
              <w:t>Atliekama ikimokyklinio ir priešmokyklinio ugdymo programos refleksija. Vaikų pasiekimai ir pažangos vertinimas aptariamas individualiai su tėvų bendruomene, nustatomi ugdymo tikslai ir uždaviniai, siekiant vaiko savalaikių pasiekimų.</w:t>
            </w:r>
          </w:p>
          <w:p w:rsidR="00B47741" w:rsidRDefault="006E019D" w:rsidP="004303DF">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4303DF">
              <w:rPr>
                <w:rFonts w:ascii="Times New Roman" w:eastAsia="Times New Roman" w:hAnsi="Times New Roman"/>
                <w:sz w:val="24"/>
                <w:szCs w:val="24"/>
                <w:lang w:eastAsia="lt-LT"/>
              </w:rPr>
              <w:t>Nuolat siekiama aktyvesn</w:t>
            </w:r>
            <w:r w:rsidR="00FA2B85">
              <w:rPr>
                <w:rFonts w:ascii="Times New Roman" w:eastAsia="Times New Roman" w:hAnsi="Times New Roman"/>
                <w:sz w:val="24"/>
                <w:szCs w:val="24"/>
                <w:lang w:eastAsia="lt-LT"/>
              </w:rPr>
              <w:t xml:space="preserve">ės bendruomenės narių sąveikos, </w:t>
            </w:r>
            <w:r w:rsidR="004303DF">
              <w:rPr>
                <w:rFonts w:ascii="Times New Roman" w:eastAsia="Times New Roman" w:hAnsi="Times New Roman"/>
                <w:sz w:val="24"/>
                <w:szCs w:val="24"/>
                <w:lang w:eastAsia="lt-LT"/>
              </w:rPr>
              <w:t xml:space="preserve">supratimo bei plėtoti bendradarbiavimą su socialiniais partneriais. Vykdome vaikų ugdymo projektus ir kitus renginius su VŠĮ „Vaiko labui“, Vilniaus Maironio progimnazija, Vilniaus Žemynos gimnazija, Vilniaus muzikos mokykla „Lyra“, VŠĮ „Problemų sprendimo centru“, su Vilniaus miesto metodinio ratelio „Gija“ ikimokyklinėmis įstaigomis, su Salininkų lopšeliu-darželiu, Vilniaus miesto 6-uoju Policijos komisariatu, Sostinės krepšinio mokykla.  </w:t>
            </w:r>
          </w:p>
          <w:p w:rsidR="00B47741" w:rsidRDefault="004303DF" w:rsidP="00B47741">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B4774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r w:rsidR="00B47741">
              <w:rPr>
                <w:rFonts w:ascii="Times New Roman" w:eastAsia="Times New Roman" w:hAnsi="Times New Roman"/>
                <w:sz w:val="24"/>
                <w:szCs w:val="24"/>
                <w:lang w:eastAsia="lt-LT"/>
              </w:rPr>
              <w:t xml:space="preserve">Mūsų įstaigos bendruomenė siekdama geriausios ugdymosi aplinkos kiekvienam ugdytiniui, 2018 m. investavo į </w:t>
            </w:r>
            <w:proofErr w:type="spellStart"/>
            <w:r w:rsidR="00B47741">
              <w:rPr>
                <w:rFonts w:ascii="Times New Roman" w:eastAsia="Times New Roman" w:hAnsi="Times New Roman"/>
                <w:sz w:val="24"/>
                <w:szCs w:val="24"/>
                <w:lang w:eastAsia="lt-LT"/>
              </w:rPr>
              <w:t>ugdymo(si</w:t>
            </w:r>
            <w:proofErr w:type="spellEnd"/>
            <w:r w:rsidR="00B47741">
              <w:rPr>
                <w:rFonts w:ascii="Times New Roman" w:eastAsia="Times New Roman" w:hAnsi="Times New Roman"/>
                <w:sz w:val="24"/>
                <w:szCs w:val="24"/>
                <w:lang w:eastAsia="lt-LT"/>
              </w:rPr>
              <w:t xml:space="preserve">) erdvių ir priemonių atnaujinimą, modernizavimą, </w:t>
            </w:r>
            <w:proofErr w:type="spellStart"/>
            <w:r w:rsidR="00B47741">
              <w:rPr>
                <w:rFonts w:ascii="Times New Roman" w:eastAsia="Times New Roman" w:hAnsi="Times New Roman"/>
                <w:sz w:val="24"/>
                <w:szCs w:val="24"/>
                <w:lang w:eastAsia="lt-LT"/>
              </w:rPr>
              <w:t>inovatyvių</w:t>
            </w:r>
            <w:proofErr w:type="spellEnd"/>
            <w:r w:rsidR="00B47741">
              <w:rPr>
                <w:rFonts w:ascii="Times New Roman" w:eastAsia="Times New Roman" w:hAnsi="Times New Roman"/>
                <w:sz w:val="24"/>
                <w:szCs w:val="24"/>
                <w:lang w:eastAsia="lt-LT"/>
              </w:rPr>
              <w:t xml:space="preserve"> priemonių taikymą </w:t>
            </w:r>
            <w:proofErr w:type="spellStart"/>
            <w:r w:rsidR="00B47741">
              <w:rPr>
                <w:rFonts w:ascii="Times New Roman" w:eastAsia="Times New Roman" w:hAnsi="Times New Roman"/>
                <w:sz w:val="24"/>
                <w:szCs w:val="24"/>
                <w:lang w:eastAsia="lt-LT"/>
              </w:rPr>
              <w:t>ugdymo(si</w:t>
            </w:r>
            <w:proofErr w:type="spellEnd"/>
            <w:r w:rsidR="00B47741">
              <w:rPr>
                <w:rFonts w:ascii="Times New Roman" w:eastAsia="Times New Roman" w:hAnsi="Times New Roman"/>
                <w:sz w:val="24"/>
                <w:szCs w:val="24"/>
                <w:lang w:eastAsia="lt-LT"/>
              </w:rPr>
              <w:t xml:space="preserve">) procese, saugios aplinkos vaikams ir pedagogams kūrimą. </w:t>
            </w:r>
          </w:p>
          <w:p w:rsidR="00B47741" w:rsidRDefault="00702BAF" w:rsidP="00C21A58">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2C0275">
              <w:rPr>
                <w:rFonts w:ascii="Times New Roman" w:eastAsia="Times New Roman" w:hAnsi="Times New Roman"/>
                <w:sz w:val="24"/>
                <w:szCs w:val="24"/>
                <w:lang w:eastAsia="lt-LT"/>
              </w:rPr>
              <w:t xml:space="preserve">1. </w:t>
            </w:r>
            <w:r w:rsidR="00B47741">
              <w:rPr>
                <w:rFonts w:ascii="Times New Roman" w:eastAsia="Times New Roman" w:hAnsi="Times New Roman"/>
                <w:sz w:val="24"/>
                <w:szCs w:val="24"/>
                <w:lang w:eastAsia="lt-LT"/>
              </w:rPr>
              <w:t xml:space="preserve">Šiuolaikinės informacijos technologijos naudojamos ugdymo proceso įvairovei ir kokybei. Pedagogai aprūpinti nešiojamais kompiuteriais ir planšetėmis, naudojasi internetu. Priešmokyklinėse grupėse įrengtos interaktyvios lentos. Pedagogai turi galimybę ugdymo procese taikyti OPA PA interaktyviomis priemonėmis. Salėje įrengta </w:t>
            </w:r>
            <w:proofErr w:type="spellStart"/>
            <w:r w:rsidR="00B47741">
              <w:rPr>
                <w:rFonts w:ascii="Times New Roman" w:eastAsia="Times New Roman" w:hAnsi="Times New Roman"/>
                <w:sz w:val="24"/>
                <w:szCs w:val="24"/>
                <w:lang w:eastAsia="lt-LT"/>
              </w:rPr>
              <w:t>multimedia</w:t>
            </w:r>
            <w:proofErr w:type="spellEnd"/>
            <w:r w:rsidR="00B47741">
              <w:rPr>
                <w:rFonts w:ascii="Times New Roman" w:eastAsia="Times New Roman" w:hAnsi="Times New Roman"/>
                <w:sz w:val="24"/>
                <w:szCs w:val="24"/>
                <w:lang w:eastAsia="lt-LT"/>
              </w:rPr>
              <w:t>.</w:t>
            </w:r>
          </w:p>
          <w:p w:rsidR="002C0275" w:rsidRDefault="002C0275" w:rsidP="00C21A58">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 Ugdymo erdvės papildytos saugia daugiafunkcine įranga.</w:t>
            </w:r>
          </w:p>
          <w:p w:rsidR="002C0275" w:rsidRDefault="002C0275" w:rsidP="00C21A58">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 Įrengtas krepšinio aikštynas su minkšta danga.</w:t>
            </w:r>
          </w:p>
          <w:p w:rsidR="002C0275" w:rsidRDefault="002C0275" w:rsidP="00C21A58">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4. Lopšelio grupėms įrengtas atskiras uždaras kiemelis su priemonėmis.</w:t>
            </w:r>
          </w:p>
          <w:p w:rsidR="002C0275" w:rsidRDefault="002C0275" w:rsidP="00C21A58">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5. Pirmo aukšto laiptinėje sumontuoti turėklai.</w:t>
            </w:r>
          </w:p>
          <w:p w:rsidR="002C0275" w:rsidRDefault="002C0275" w:rsidP="00C21A58">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6. V</w:t>
            </w:r>
            <w:r>
              <w:rPr>
                <w:rFonts w:ascii="Times New Roman" w:eastAsia="Times New Roman" w:hAnsi="Times New Roman"/>
                <w:sz w:val="24"/>
                <w:szCs w:val="24"/>
                <w:lang w:eastAsia="lt-LT"/>
              </w:rPr>
              <w:t>aikų saugumui</w:t>
            </w:r>
            <w:r>
              <w:rPr>
                <w:rFonts w:ascii="Times New Roman" w:eastAsia="Times New Roman" w:hAnsi="Times New Roman"/>
                <w:sz w:val="24"/>
                <w:szCs w:val="24"/>
                <w:lang w:eastAsia="lt-LT"/>
              </w:rPr>
              <w:t xml:space="preserve"> užtikrinti prie grupių įėjimų sumontuoti turėklai vaikams. </w:t>
            </w:r>
          </w:p>
          <w:p w:rsidR="004953BA" w:rsidRDefault="004953BA" w:rsidP="00C21A58">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7. Įrengta išorinių durų praėjimo kontrolė.</w:t>
            </w:r>
          </w:p>
          <w:p w:rsidR="00962BA4" w:rsidRPr="00702BAF" w:rsidRDefault="00B47741" w:rsidP="00C21A58">
            <w:pPr>
              <w:overflowPunct w:val="0"/>
              <w:autoSpaceDE w:val="0"/>
              <w:autoSpaceDN w:val="0"/>
              <w:adjustRightInd w:val="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702BAF">
              <w:rPr>
                <w:rFonts w:ascii="Times New Roman" w:eastAsia="Times New Roman" w:hAnsi="Times New Roman"/>
                <w:sz w:val="24"/>
                <w:szCs w:val="24"/>
                <w:lang w:eastAsia="lt-LT"/>
              </w:rPr>
              <w:t>Stipri ir aktyvi tėvų bendruomenė yra įsitraukusi į įstaigos strategijų ir ugdymo programų įgyvendinimą, savivaldą. Pasitiki ir teikia 2% GPM paramą</w:t>
            </w:r>
            <w:r w:rsidR="001D6B54">
              <w:rPr>
                <w:rFonts w:ascii="Times New Roman" w:eastAsia="Times New Roman" w:hAnsi="Times New Roman"/>
                <w:sz w:val="24"/>
                <w:szCs w:val="24"/>
                <w:lang w:eastAsia="lt-LT"/>
              </w:rPr>
              <w:t xml:space="preserve"> (2017 m. – 4692.00 </w:t>
            </w:r>
            <w:proofErr w:type="spellStart"/>
            <w:r w:rsidR="001D6B54">
              <w:rPr>
                <w:rFonts w:ascii="Times New Roman" w:eastAsia="Times New Roman" w:hAnsi="Times New Roman"/>
                <w:sz w:val="24"/>
                <w:szCs w:val="24"/>
                <w:lang w:eastAsia="lt-LT"/>
              </w:rPr>
              <w:t>Eur</w:t>
            </w:r>
            <w:proofErr w:type="spellEnd"/>
            <w:r w:rsidR="001D6B54">
              <w:rPr>
                <w:rFonts w:ascii="Times New Roman" w:eastAsia="Times New Roman" w:hAnsi="Times New Roman"/>
                <w:sz w:val="24"/>
                <w:szCs w:val="24"/>
                <w:lang w:eastAsia="lt-LT"/>
              </w:rPr>
              <w:t xml:space="preserve">, 2018 m. – 6554.00 </w:t>
            </w:r>
            <w:proofErr w:type="spellStart"/>
            <w:r w:rsidR="001D6B54">
              <w:rPr>
                <w:rFonts w:ascii="Times New Roman" w:eastAsia="Times New Roman" w:hAnsi="Times New Roman"/>
                <w:sz w:val="24"/>
                <w:szCs w:val="24"/>
                <w:lang w:eastAsia="lt-LT"/>
              </w:rPr>
              <w:t>Eur</w:t>
            </w:r>
            <w:proofErr w:type="spellEnd"/>
            <w:r w:rsidR="001D6B54">
              <w:rPr>
                <w:rFonts w:ascii="Times New Roman" w:eastAsia="Times New Roman" w:hAnsi="Times New Roman"/>
                <w:sz w:val="24"/>
                <w:szCs w:val="24"/>
                <w:lang w:eastAsia="lt-LT"/>
              </w:rPr>
              <w:t>)</w:t>
            </w:r>
            <w:r w:rsidR="00702BAF">
              <w:rPr>
                <w:rFonts w:ascii="Times New Roman" w:eastAsia="Times New Roman" w:hAnsi="Times New Roman"/>
                <w:sz w:val="24"/>
                <w:szCs w:val="24"/>
                <w:lang w:eastAsia="lt-LT"/>
              </w:rPr>
              <w:t>.</w:t>
            </w:r>
          </w:p>
        </w:tc>
      </w:tr>
    </w:tbl>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sz w:val="20"/>
          <w:szCs w:val="20"/>
          <w:lang w:eastAsia="lt-LT"/>
        </w:rPr>
      </w:pPr>
    </w:p>
    <w:p w:rsidR="00962BA4" w:rsidRDefault="00962BA4" w:rsidP="00CB4DF2">
      <w:pPr>
        <w:overflowPunct w:val="0"/>
        <w:autoSpaceDE w:val="0"/>
        <w:autoSpaceDN w:val="0"/>
        <w:adjustRightInd w:val="0"/>
        <w:spacing w:after="0" w:line="240" w:lineRule="auto"/>
        <w:jc w:val="center"/>
        <w:textAlignment w:val="baseline"/>
        <w:rPr>
          <w:rFonts w:eastAsia="Times New Roman"/>
          <w:b/>
          <w:lang w:eastAsia="lt-LT"/>
        </w:rPr>
      </w:pPr>
    </w:p>
    <w:p w:rsidR="001252B8" w:rsidRDefault="001252B8" w:rsidP="00CB4DF2">
      <w:pPr>
        <w:overflowPunct w:val="0"/>
        <w:autoSpaceDE w:val="0"/>
        <w:autoSpaceDN w:val="0"/>
        <w:adjustRightInd w:val="0"/>
        <w:spacing w:after="0" w:line="240" w:lineRule="auto"/>
        <w:jc w:val="center"/>
        <w:textAlignment w:val="baseline"/>
        <w:rPr>
          <w:rFonts w:eastAsia="Times New Roman"/>
          <w:b/>
          <w:lang w:eastAsia="lt-LT"/>
        </w:rPr>
      </w:pPr>
    </w:p>
    <w:p w:rsidR="001252B8" w:rsidRDefault="001252B8" w:rsidP="00CB4DF2">
      <w:pPr>
        <w:overflowPunct w:val="0"/>
        <w:autoSpaceDE w:val="0"/>
        <w:autoSpaceDN w:val="0"/>
        <w:adjustRightInd w:val="0"/>
        <w:spacing w:after="0" w:line="240" w:lineRule="auto"/>
        <w:jc w:val="center"/>
        <w:textAlignment w:val="baseline"/>
        <w:rPr>
          <w:rFonts w:eastAsia="Times New Roman"/>
          <w:b/>
          <w:lang w:eastAsia="lt-LT"/>
        </w:rPr>
      </w:pPr>
    </w:p>
    <w:p w:rsidR="001252B8" w:rsidRDefault="001252B8" w:rsidP="00CB4DF2">
      <w:pPr>
        <w:overflowPunct w:val="0"/>
        <w:autoSpaceDE w:val="0"/>
        <w:autoSpaceDN w:val="0"/>
        <w:adjustRightInd w:val="0"/>
        <w:spacing w:after="0" w:line="240" w:lineRule="auto"/>
        <w:jc w:val="center"/>
        <w:textAlignment w:val="baseline"/>
        <w:rPr>
          <w:rFonts w:eastAsia="Times New Roman"/>
          <w:b/>
          <w:lang w:eastAsia="lt-LT"/>
        </w:rPr>
      </w:pPr>
    </w:p>
    <w:p w:rsidR="001252B8" w:rsidRDefault="001252B8" w:rsidP="00CB4DF2">
      <w:pPr>
        <w:overflowPunct w:val="0"/>
        <w:autoSpaceDE w:val="0"/>
        <w:autoSpaceDN w:val="0"/>
        <w:adjustRightInd w:val="0"/>
        <w:spacing w:after="0" w:line="240" w:lineRule="auto"/>
        <w:jc w:val="center"/>
        <w:textAlignment w:val="baseline"/>
        <w:rPr>
          <w:rFonts w:eastAsia="Times New Roman"/>
          <w:b/>
          <w:lang w:eastAsia="lt-LT"/>
        </w:rPr>
      </w:pP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r w:rsidRPr="00CB4DF2">
        <w:rPr>
          <w:rFonts w:eastAsia="Times New Roman"/>
          <w:b/>
          <w:lang w:eastAsia="lt-LT"/>
        </w:rPr>
        <w:lastRenderedPageBreak/>
        <w:t>II SKYRIUS</w:t>
      </w: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r w:rsidRPr="00CB4DF2">
        <w:rPr>
          <w:rFonts w:eastAsia="Times New Roman"/>
          <w:b/>
          <w:lang w:eastAsia="lt-LT"/>
        </w:rPr>
        <w:t>METŲ VEIKLOS UŽDUOTYS, REZULTATAI IR RODIKLIAI</w:t>
      </w: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sz w:val="20"/>
          <w:szCs w:val="20"/>
          <w:lang w:eastAsia="lt-LT"/>
        </w:rPr>
      </w:pPr>
    </w:p>
    <w:p w:rsidR="00CB4DF2" w:rsidRPr="00CB4DF2" w:rsidRDefault="00CB4DF2" w:rsidP="00CB4DF2">
      <w:pPr>
        <w:tabs>
          <w:tab w:val="left" w:pos="284"/>
        </w:tabs>
        <w:overflowPunct w:val="0"/>
        <w:autoSpaceDE w:val="0"/>
        <w:autoSpaceDN w:val="0"/>
        <w:adjustRightInd w:val="0"/>
        <w:spacing w:after="0" w:line="240" w:lineRule="auto"/>
        <w:textAlignment w:val="baseline"/>
        <w:rPr>
          <w:rFonts w:eastAsia="Times New Roman"/>
          <w:b/>
          <w:lang w:eastAsia="lt-LT"/>
        </w:rPr>
      </w:pPr>
      <w:r w:rsidRPr="00CB4DF2">
        <w:rPr>
          <w:rFonts w:eastAsia="Times New Roman"/>
          <w:b/>
          <w:lang w:eastAsia="lt-LT"/>
        </w:rPr>
        <w:t>1.</w:t>
      </w:r>
      <w:r w:rsidRPr="00CB4DF2">
        <w:rPr>
          <w:rFonts w:eastAsia="Times New Roman"/>
          <w:b/>
          <w:lang w:eastAsia="lt-LT"/>
        </w:rPr>
        <w:tab/>
        <w:t>Pagrindiniai praėjusių metų veiklos rezultatai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2552"/>
        <w:gridCol w:w="3118"/>
      </w:tblGrid>
      <w:tr w:rsidR="00CB4DF2" w:rsidRPr="00CB4DF2" w:rsidTr="00C024D1">
        <w:tc>
          <w:tcPr>
            <w:tcW w:w="1843"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Metų užduotys (toliau –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Rezultatų vertinimo rodikliai (kuriais vadovaujantis vertinama, ar nustatytos užduotys įvykdytos)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Pasiekti rezultatai ir jų rodikliai</w:t>
            </w:r>
          </w:p>
        </w:tc>
      </w:tr>
      <w:tr w:rsidR="00CB4DF2" w:rsidRPr="00CB4DF2" w:rsidTr="00C024D1">
        <w:tc>
          <w:tcPr>
            <w:tcW w:w="1843" w:type="dxa"/>
            <w:tcBorders>
              <w:top w:val="single" w:sz="4" w:space="0" w:color="auto"/>
              <w:left w:val="single" w:sz="4" w:space="0" w:color="auto"/>
              <w:bottom w:val="single" w:sz="4" w:space="0" w:color="auto"/>
              <w:right w:val="single" w:sz="4" w:space="0" w:color="auto"/>
            </w:tcBorders>
            <w:hideMark/>
          </w:tcPr>
          <w:p w:rsidR="00CB4DF2" w:rsidRPr="00CB4DF2" w:rsidRDefault="00CB4DF2" w:rsidP="00C024D1">
            <w:pPr>
              <w:overflowPunct w:val="0"/>
              <w:autoSpaceDE w:val="0"/>
              <w:autoSpaceDN w:val="0"/>
              <w:adjustRightInd w:val="0"/>
              <w:spacing w:after="0" w:line="240" w:lineRule="auto"/>
              <w:textAlignment w:val="baseline"/>
              <w:rPr>
                <w:rFonts w:eastAsia="Times New Roman"/>
                <w:lang w:eastAsia="lt-LT"/>
              </w:rPr>
            </w:pPr>
            <w:r w:rsidRPr="00CB4DF2">
              <w:rPr>
                <w:rFonts w:eastAsia="Times New Roman"/>
                <w:lang w:eastAsia="lt-LT"/>
              </w:rPr>
              <w:t>1.1.</w:t>
            </w:r>
            <w:r w:rsidR="00C97802" w:rsidRPr="00931CAB">
              <w:rPr>
                <w:lang w:eastAsia="lt-LT"/>
              </w:rPr>
              <w:t xml:space="preserve"> </w:t>
            </w:r>
            <w:r w:rsidR="00C97802" w:rsidRPr="00931CAB">
              <w:t xml:space="preserve"> </w:t>
            </w:r>
            <w:r w:rsidR="00C97802" w:rsidRPr="00447339">
              <w:t>Modernizuoti lopšelio-darželio ugdymosi erdves, tenkinant vaikų ugdymosi poreikius, užt</w:t>
            </w:r>
            <w:r w:rsidR="00C97802">
              <w:t>ikrinant bendruomenės saugumą.</w:t>
            </w:r>
          </w:p>
        </w:tc>
        <w:tc>
          <w:tcPr>
            <w:tcW w:w="2268" w:type="dxa"/>
            <w:tcBorders>
              <w:top w:val="single" w:sz="4" w:space="0" w:color="auto"/>
              <w:left w:val="single" w:sz="4" w:space="0" w:color="auto"/>
              <w:bottom w:val="single" w:sz="4" w:space="0" w:color="auto"/>
              <w:right w:val="single" w:sz="4" w:space="0" w:color="auto"/>
            </w:tcBorders>
          </w:tcPr>
          <w:p w:rsidR="00C024D1" w:rsidRDefault="00C97802" w:rsidP="00C024D1">
            <w:pPr>
              <w:spacing w:after="120" w:line="240" w:lineRule="auto"/>
              <w:rPr>
                <w:rFonts w:eastAsia="Times New Roman"/>
              </w:rPr>
            </w:pPr>
            <w:r w:rsidRPr="00C97802">
              <w:rPr>
                <w:rFonts w:eastAsia="Times New Roman"/>
              </w:rPr>
              <w:t>Vaikų saugumui įrengtas kodinis įėjimas-išėjimas, naujos durys, laiptinėse suremontuoti laiptų turėklai pagal higienos reikalavimus.</w:t>
            </w:r>
          </w:p>
          <w:p w:rsidR="00C97802" w:rsidRPr="00C97802" w:rsidRDefault="00C97802" w:rsidP="00C024D1">
            <w:pPr>
              <w:spacing w:after="120" w:line="240" w:lineRule="auto"/>
              <w:rPr>
                <w:rFonts w:eastAsia="Times New Roman"/>
              </w:rPr>
            </w:pPr>
            <w:r w:rsidRPr="00C97802">
              <w:rPr>
                <w:rFonts w:eastAsia="Times New Roman"/>
              </w:rPr>
              <w:t>Pirmo aukšto darželio grupėse pertvarkytos tualetų ir prausyklų patalpos pagal higienos reikalavimus.</w:t>
            </w:r>
          </w:p>
          <w:p w:rsidR="00C97802" w:rsidRPr="00C97802" w:rsidRDefault="00C97802" w:rsidP="00C024D1">
            <w:pPr>
              <w:spacing w:after="120" w:line="240" w:lineRule="auto"/>
              <w:rPr>
                <w:rFonts w:eastAsia="Times New Roman"/>
                <w:lang w:val="en-US"/>
              </w:rPr>
            </w:pPr>
            <w:proofErr w:type="spellStart"/>
            <w:r w:rsidRPr="00C97802">
              <w:rPr>
                <w:rFonts w:eastAsia="Times New Roman"/>
                <w:lang w:val="en-US"/>
              </w:rPr>
              <w:t>Atnaujinta</w:t>
            </w:r>
            <w:proofErr w:type="spellEnd"/>
            <w:r w:rsidRPr="00C97802">
              <w:rPr>
                <w:rFonts w:eastAsia="Times New Roman"/>
                <w:lang w:val="en-US"/>
              </w:rPr>
              <w:t xml:space="preserve"> </w:t>
            </w:r>
            <w:proofErr w:type="spellStart"/>
            <w:r w:rsidRPr="00C97802">
              <w:rPr>
                <w:rFonts w:eastAsia="Times New Roman"/>
                <w:lang w:val="en-US"/>
              </w:rPr>
              <w:t>maisto</w:t>
            </w:r>
            <w:proofErr w:type="spellEnd"/>
            <w:r w:rsidRPr="00C97802">
              <w:rPr>
                <w:rFonts w:eastAsia="Times New Roman"/>
                <w:lang w:val="en-US"/>
              </w:rPr>
              <w:t xml:space="preserve"> bloke </w:t>
            </w:r>
            <w:proofErr w:type="spellStart"/>
            <w:r w:rsidRPr="00C97802">
              <w:rPr>
                <w:rFonts w:eastAsia="Times New Roman"/>
                <w:lang w:val="en-US"/>
              </w:rPr>
              <w:t>maisto</w:t>
            </w:r>
            <w:proofErr w:type="spellEnd"/>
            <w:r w:rsidRPr="00C97802">
              <w:rPr>
                <w:rFonts w:eastAsia="Times New Roman"/>
                <w:lang w:val="en-US"/>
              </w:rPr>
              <w:t xml:space="preserve"> </w:t>
            </w:r>
            <w:proofErr w:type="spellStart"/>
            <w:r w:rsidRPr="00C97802">
              <w:rPr>
                <w:rFonts w:eastAsia="Times New Roman"/>
                <w:lang w:val="en-US"/>
              </w:rPr>
              <w:t>gaminimo</w:t>
            </w:r>
            <w:proofErr w:type="spellEnd"/>
            <w:r w:rsidRPr="00C97802">
              <w:rPr>
                <w:rFonts w:eastAsia="Times New Roman"/>
                <w:lang w:val="en-US"/>
              </w:rPr>
              <w:t xml:space="preserve"> </w:t>
            </w:r>
            <w:proofErr w:type="spellStart"/>
            <w:r w:rsidRPr="00C97802">
              <w:rPr>
                <w:rFonts w:eastAsia="Times New Roman"/>
                <w:lang w:val="en-US"/>
              </w:rPr>
              <w:t>įranga</w:t>
            </w:r>
            <w:proofErr w:type="spellEnd"/>
            <w:r w:rsidRPr="00C97802">
              <w:rPr>
                <w:rFonts w:eastAsia="Times New Roman"/>
                <w:lang w:val="en-US"/>
              </w:rPr>
              <w:t xml:space="preserve">. </w:t>
            </w:r>
          </w:p>
          <w:p w:rsidR="00CB4DF2" w:rsidRPr="00CB4DF2" w:rsidRDefault="00C97802" w:rsidP="00C024D1">
            <w:pPr>
              <w:overflowPunct w:val="0"/>
              <w:autoSpaceDE w:val="0"/>
              <w:autoSpaceDN w:val="0"/>
              <w:adjustRightInd w:val="0"/>
              <w:spacing w:after="0" w:line="240" w:lineRule="auto"/>
              <w:textAlignment w:val="baseline"/>
              <w:rPr>
                <w:rFonts w:eastAsia="Times New Roman"/>
                <w:lang w:eastAsia="lt-LT"/>
              </w:rPr>
            </w:pPr>
            <w:proofErr w:type="spellStart"/>
            <w:r w:rsidRPr="00C97802">
              <w:rPr>
                <w:rFonts w:eastAsia="Times New Roman"/>
                <w:lang w:val="en-US"/>
              </w:rPr>
              <w:t>Lauke</w:t>
            </w:r>
            <w:proofErr w:type="spellEnd"/>
            <w:r w:rsidRPr="00C97802">
              <w:rPr>
                <w:rFonts w:eastAsia="Times New Roman"/>
                <w:lang w:val="en-US"/>
              </w:rPr>
              <w:t xml:space="preserve"> </w:t>
            </w:r>
            <w:proofErr w:type="spellStart"/>
            <w:r w:rsidRPr="00C97802">
              <w:rPr>
                <w:rFonts w:eastAsia="Times New Roman"/>
                <w:lang w:val="en-US"/>
              </w:rPr>
              <w:t>susidėvėjusios</w:t>
            </w:r>
            <w:proofErr w:type="spellEnd"/>
            <w:r w:rsidRPr="00C97802">
              <w:rPr>
                <w:rFonts w:eastAsia="Times New Roman"/>
                <w:lang w:val="en-US"/>
              </w:rPr>
              <w:t xml:space="preserve"> </w:t>
            </w:r>
            <w:proofErr w:type="spellStart"/>
            <w:r w:rsidRPr="00C97802">
              <w:rPr>
                <w:rFonts w:eastAsia="Times New Roman"/>
                <w:lang w:val="en-US"/>
              </w:rPr>
              <w:t>asfaltinės</w:t>
            </w:r>
            <w:proofErr w:type="spellEnd"/>
            <w:r w:rsidRPr="00C97802">
              <w:rPr>
                <w:rFonts w:eastAsia="Times New Roman"/>
                <w:lang w:val="en-US"/>
              </w:rPr>
              <w:t xml:space="preserve"> dangos </w:t>
            </w:r>
            <w:proofErr w:type="spellStart"/>
            <w:r w:rsidRPr="00C97802">
              <w:rPr>
                <w:rFonts w:eastAsia="Times New Roman"/>
                <w:lang w:val="en-US"/>
              </w:rPr>
              <w:t>takeliai</w:t>
            </w:r>
            <w:proofErr w:type="spellEnd"/>
            <w:r w:rsidRPr="00C97802">
              <w:rPr>
                <w:rFonts w:eastAsia="Times New Roman"/>
                <w:lang w:val="en-US"/>
              </w:rPr>
              <w:t xml:space="preserve"> </w:t>
            </w:r>
            <w:proofErr w:type="spellStart"/>
            <w:r w:rsidRPr="00C97802">
              <w:rPr>
                <w:rFonts w:eastAsia="Times New Roman"/>
                <w:lang w:val="en-US"/>
              </w:rPr>
              <w:t>iškloti</w:t>
            </w:r>
            <w:proofErr w:type="spellEnd"/>
            <w:r w:rsidRPr="00C97802">
              <w:rPr>
                <w:rFonts w:eastAsia="Times New Roman"/>
                <w:lang w:val="en-US"/>
              </w:rPr>
              <w:t xml:space="preserve"> </w:t>
            </w:r>
            <w:proofErr w:type="spellStart"/>
            <w:r w:rsidRPr="00C97802">
              <w:rPr>
                <w:rFonts w:eastAsia="Times New Roman"/>
                <w:lang w:val="en-US"/>
              </w:rPr>
              <w:t>trinkelėmis</w:t>
            </w:r>
            <w:proofErr w:type="spellEnd"/>
            <w:r w:rsidRPr="00C97802">
              <w:rPr>
                <w:rFonts w:eastAsia="Times New Roman"/>
                <w:lang w:val="en-US"/>
              </w:rPr>
              <w:t>.</w:t>
            </w:r>
          </w:p>
        </w:tc>
        <w:tc>
          <w:tcPr>
            <w:tcW w:w="2552" w:type="dxa"/>
            <w:tcBorders>
              <w:top w:val="single" w:sz="4" w:space="0" w:color="auto"/>
              <w:left w:val="single" w:sz="4" w:space="0" w:color="auto"/>
              <w:bottom w:val="single" w:sz="4" w:space="0" w:color="auto"/>
              <w:right w:val="single" w:sz="4" w:space="0" w:color="auto"/>
            </w:tcBorders>
          </w:tcPr>
          <w:p w:rsidR="00C97802" w:rsidRPr="00C97802" w:rsidRDefault="00C97802" w:rsidP="00C024D1">
            <w:pPr>
              <w:spacing w:after="0" w:line="240" w:lineRule="auto"/>
              <w:rPr>
                <w:rFonts w:eastAsia="Times New Roman"/>
                <w:lang w:eastAsia="lt-LT"/>
              </w:rPr>
            </w:pPr>
            <w:r w:rsidRPr="00C97802">
              <w:rPr>
                <w:rFonts w:eastAsia="Times New Roman"/>
                <w:lang w:eastAsia="lt-LT"/>
              </w:rPr>
              <w:t>Lopšelio-darželio „Papartis“ kasmetinis statinio apžiūros aktas.</w:t>
            </w:r>
          </w:p>
          <w:p w:rsidR="00C97802" w:rsidRPr="00C97802" w:rsidRDefault="00C97802" w:rsidP="00C024D1">
            <w:pPr>
              <w:spacing w:after="0" w:line="240" w:lineRule="auto"/>
              <w:rPr>
                <w:rFonts w:eastAsia="Times New Roman"/>
                <w:lang w:eastAsia="lt-LT"/>
              </w:rPr>
            </w:pPr>
            <w:r w:rsidRPr="00C97802">
              <w:rPr>
                <w:rFonts w:eastAsia="Times New Roman"/>
                <w:lang w:eastAsia="lt-LT"/>
              </w:rPr>
              <w:t>Vaikų žaidimų aikštelių, patalpų, takelių atitikimas higienos normoms.</w:t>
            </w:r>
          </w:p>
          <w:p w:rsidR="00CB4DF2" w:rsidRPr="00CB4DF2" w:rsidRDefault="00C97802" w:rsidP="00C024D1">
            <w:pPr>
              <w:overflowPunct w:val="0"/>
              <w:autoSpaceDE w:val="0"/>
              <w:autoSpaceDN w:val="0"/>
              <w:adjustRightInd w:val="0"/>
              <w:spacing w:after="0" w:line="240" w:lineRule="auto"/>
              <w:textAlignment w:val="baseline"/>
              <w:rPr>
                <w:rFonts w:eastAsia="Times New Roman"/>
                <w:lang w:eastAsia="lt-LT"/>
              </w:rPr>
            </w:pPr>
            <w:r w:rsidRPr="00C97802">
              <w:rPr>
                <w:rFonts w:eastAsia="Times New Roman"/>
                <w:lang w:eastAsia="lt-LT"/>
              </w:rPr>
              <w:t>Metinio veiklos plano ir strateginio plano įgyvendinimo ataskaita.</w:t>
            </w:r>
          </w:p>
        </w:tc>
        <w:tc>
          <w:tcPr>
            <w:tcW w:w="3118" w:type="dxa"/>
            <w:tcBorders>
              <w:top w:val="single" w:sz="4" w:space="0" w:color="auto"/>
              <w:left w:val="single" w:sz="4" w:space="0" w:color="auto"/>
              <w:bottom w:val="single" w:sz="4" w:space="0" w:color="auto"/>
              <w:right w:val="single" w:sz="4" w:space="0" w:color="auto"/>
            </w:tcBorders>
          </w:tcPr>
          <w:p w:rsidR="00CB4DF2" w:rsidRPr="00664D4C" w:rsidRDefault="00C97802" w:rsidP="00C024D1">
            <w:pPr>
              <w:overflowPunct w:val="0"/>
              <w:autoSpaceDE w:val="0"/>
              <w:autoSpaceDN w:val="0"/>
              <w:adjustRightInd w:val="0"/>
              <w:spacing w:after="0" w:line="240" w:lineRule="auto"/>
              <w:textAlignment w:val="baseline"/>
              <w:rPr>
                <w:rFonts w:eastAsia="Times New Roman"/>
                <w:sz w:val="23"/>
                <w:szCs w:val="23"/>
                <w:lang w:eastAsia="lt-LT"/>
              </w:rPr>
            </w:pPr>
            <w:r w:rsidRPr="00664D4C">
              <w:rPr>
                <w:rFonts w:eastAsia="Times New Roman"/>
                <w:sz w:val="23"/>
                <w:szCs w:val="23"/>
                <w:lang w:eastAsia="lt-LT"/>
              </w:rPr>
              <w:t>Bendruomenės saugumui užtikrinti atlikta:</w:t>
            </w:r>
          </w:p>
          <w:p w:rsidR="00C97802" w:rsidRDefault="00E346B7" w:rsidP="00D0622D">
            <w:pPr>
              <w:overflowPunct w:val="0"/>
              <w:autoSpaceDE w:val="0"/>
              <w:autoSpaceDN w:val="0"/>
              <w:adjustRightInd w:val="0"/>
              <w:spacing w:after="0" w:line="240" w:lineRule="auto"/>
              <w:textAlignment w:val="baseline"/>
              <w:rPr>
                <w:rFonts w:eastAsia="Times New Roman"/>
                <w:sz w:val="23"/>
                <w:szCs w:val="23"/>
                <w:lang w:eastAsia="lt-LT"/>
              </w:rPr>
            </w:pPr>
            <w:r w:rsidRPr="00664D4C">
              <w:rPr>
                <w:rFonts w:eastAsia="Times New Roman"/>
                <w:sz w:val="23"/>
                <w:szCs w:val="23"/>
                <w:lang w:eastAsia="lt-LT"/>
              </w:rPr>
              <w:t>l</w:t>
            </w:r>
            <w:r w:rsidR="00C97802" w:rsidRPr="00664D4C">
              <w:rPr>
                <w:rFonts w:eastAsia="Times New Roman"/>
                <w:sz w:val="23"/>
                <w:szCs w:val="23"/>
                <w:lang w:eastAsia="lt-LT"/>
              </w:rPr>
              <w:t>aiptinėse įrengtos priešgaisrinę saugą atitinkančios aštuonerios durys</w:t>
            </w:r>
            <w:r w:rsidRPr="00664D4C">
              <w:rPr>
                <w:rFonts w:eastAsia="Times New Roman"/>
                <w:sz w:val="23"/>
                <w:szCs w:val="23"/>
                <w:lang w:eastAsia="lt-LT"/>
              </w:rPr>
              <w:t>, į</w:t>
            </w:r>
            <w:r w:rsidR="00C97802" w:rsidRPr="00664D4C">
              <w:rPr>
                <w:rFonts w:eastAsia="Times New Roman"/>
                <w:sz w:val="23"/>
                <w:szCs w:val="23"/>
                <w:lang w:eastAsia="lt-LT"/>
              </w:rPr>
              <w:t xml:space="preserve">rengta durų praėjimo kontrolė. </w:t>
            </w:r>
            <w:r w:rsidR="00A718A6">
              <w:rPr>
                <w:rFonts w:eastAsia="Times New Roman"/>
                <w:sz w:val="23"/>
                <w:szCs w:val="23"/>
                <w:lang w:eastAsia="lt-LT"/>
              </w:rPr>
              <w:t>D</w:t>
            </w:r>
            <w:r w:rsidR="00D0622D">
              <w:rPr>
                <w:rFonts w:eastAsia="Times New Roman"/>
                <w:sz w:val="23"/>
                <w:szCs w:val="23"/>
                <w:lang w:eastAsia="lt-LT"/>
              </w:rPr>
              <w:t>irektoriaus įsakymu patvirtintas p</w:t>
            </w:r>
            <w:r w:rsidR="00C97802" w:rsidRPr="00664D4C">
              <w:rPr>
                <w:rFonts w:eastAsia="Times New Roman"/>
                <w:sz w:val="23"/>
                <w:szCs w:val="23"/>
                <w:lang w:eastAsia="lt-LT"/>
              </w:rPr>
              <w:t>raėjimo kontrolės tvarkos aprašas</w:t>
            </w:r>
            <w:r w:rsidR="00D0622D">
              <w:rPr>
                <w:rFonts w:eastAsia="Times New Roman"/>
                <w:sz w:val="23"/>
                <w:szCs w:val="23"/>
                <w:lang w:eastAsia="lt-LT"/>
              </w:rPr>
              <w:t>.</w:t>
            </w:r>
            <w:r w:rsidR="00C97802" w:rsidRPr="00664D4C">
              <w:rPr>
                <w:rFonts w:eastAsia="Times New Roman"/>
                <w:sz w:val="23"/>
                <w:szCs w:val="23"/>
                <w:lang w:eastAsia="lt-LT"/>
              </w:rPr>
              <w:t xml:space="preserve"> </w:t>
            </w:r>
            <w:r w:rsidR="00451432">
              <w:rPr>
                <w:rFonts w:eastAsia="Times New Roman"/>
                <w:sz w:val="23"/>
                <w:szCs w:val="23"/>
                <w:lang w:eastAsia="lt-LT"/>
              </w:rPr>
              <w:t>P</w:t>
            </w:r>
            <w:r w:rsidR="00451432" w:rsidRPr="00664D4C">
              <w:rPr>
                <w:rFonts w:eastAsia="Times New Roman"/>
                <w:sz w:val="23"/>
                <w:szCs w:val="23"/>
                <w:lang w:eastAsia="lt-LT"/>
              </w:rPr>
              <w:t xml:space="preserve">agal higienos normas </w:t>
            </w:r>
            <w:r w:rsidR="00451432">
              <w:rPr>
                <w:rFonts w:eastAsia="Times New Roman"/>
                <w:sz w:val="23"/>
                <w:szCs w:val="23"/>
                <w:lang w:eastAsia="lt-LT"/>
              </w:rPr>
              <w:t>p</w:t>
            </w:r>
            <w:r w:rsidR="00A718A6" w:rsidRPr="00664D4C">
              <w:rPr>
                <w:rFonts w:eastAsia="Times New Roman"/>
                <w:sz w:val="23"/>
                <w:szCs w:val="23"/>
                <w:lang w:eastAsia="lt-LT"/>
              </w:rPr>
              <w:t>ertvarkyti laiptinių turėklai.</w:t>
            </w:r>
            <w:r w:rsidR="00A718A6">
              <w:rPr>
                <w:rFonts w:eastAsia="Times New Roman"/>
                <w:sz w:val="23"/>
                <w:szCs w:val="23"/>
                <w:lang w:eastAsia="lt-LT"/>
              </w:rPr>
              <w:t xml:space="preserve"> </w:t>
            </w:r>
            <w:r w:rsidR="00451432">
              <w:rPr>
                <w:rFonts w:eastAsia="Times New Roman"/>
                <w:sz w:val="23"/>
                <w:szCs w:val="23"/>
                <w:lang w:eastAsia="lt-LT"/>
              </w:rPr>
              <w:t>Atlikti remonto darbai</w:t>
            </w:r>
            <w:r w:rsidR="00C97802" w:rsidRPr="00664D4C">
              <w:rPr>
                <w:rFonts w:eastAsia="Times New Roman"/>
                <w:sz w:val="23"/>
                <w:szCs w:val="23"/>
                <w:lang w:eastAsia="lt-LT"/>
              </w:rPr>
              <w:t xml:space="preserve"> priešmokyklinėje grupėje, sp</w:t>
            </w:r>
            <w:r w:rsidR="00A718A6">
              <w:rPr>
                <w:rFonts w:eastAsia="Times New Roman"/>
                <w:sz w:val="23"/>
                <w:szCs w:val="23"/>
                <w:lang w:eastAsia="lt-LT"/>
              </w:rPr>
              <w:t xml:space="preserve">orto salėje ir </w:t>
            </w:r>
            <w:r w:rsidR="00C97802" w:rsidRPr="00451432">
              <w:rPr>
                <w:rFonts w:eastAsia="Times New Roman"/>
                <w:sz w:val="23"/>
                <w:szCs w:val="23"/>
                <w:lang w:eastAsia="lt-LT"/>
              </w:rPr>
              <w:t>kitose grupėse pagal poreikį,</w:t>
            </w:r>
            <w:r w:rsidR="00C97802" w:rsidRPr="00664D4C">
              <w:rPr>
                <w:rFonts w:eastAsia="Times New Roman"/>
                <w:sz w:val="23"/>
                <w:szCs w:val="23"/>
                <w:lang w:eastAsia="lt-LT"/>
              </w:rPr>
              <w:t xml:space="preserve"> pakeista grindų danga prie</w:t>
            </w:r>
            <w:r w:rsidR="00A718A6">
              <w:rPr>
                <w:rFonts w:eastAsia="Times New Roman"/>
                <w:sz w:val="23"/>
                <w:szCs w:val="23"/>
                <w:lang w:eastAsia="lt-LT"/>
              </w:rPr>
              <w:t>šmokyklinėje grupėje. D</w:t>
            </w:r>
            <w:r w:rsidR="00C97802" w:rsidRPr="00664D4C">
              <w:rPr>
                <w:rFonts w:eastAsia="Times New Roman"/>
                <w:sz w:val="23"/>
                <w:szCs w:val="23"/>
                <w:lang w:eastAsia="lt-LT"/>
              </w:rPr>
              <w:t xml:space="preserve">vejose </w:t>
            </w:r>
            <w:r w:rsidR="00A718A6">
              <w:rPr>
                <w:rFonts w:eastAsia="Times New Roman"/>
                <w:sz w:val="23"/>
                <w:szCs w:val="23"/>
                <w:lang w:eastAsia="lt-LT"/>
              </w:rPr>
              <w:t xml:space="preserve">grupėse </w:t>
            </w:r>
            <w:r w:rsidR="00C97802" w:rsidRPr="00664D4C">
              <w:rPr>
                <w:rFonts w:eastAsia="Times New Roman"/>
                <w:sz w:val="23"/>
                <w:szCs w:val="23"/>
                <w:lang w:eastAsia="lt-LT"/>
              </w:rPr>
              <w:t xml:space="preserve">pagal higienos normos reikalavimus </w:t>
            </w:r>
            <w:r w:rsidR="00A718A6">
              <w:rPr>
                <w:rFonts w:eastAsia="Times New Roman"/>
                <w:sz w:val="23"/>
                <w:szCs w:val="23"/>
                <w:lang w:eastAsia="lt-LT"/>
              </w:rPr>
              <w:t>pertvarkytos tualetų ir prausyklų patalpos</w:t>
            </w:r>
            <w:r w:rsidR="00C97802" w:rsidRPr="00664D4C">
              <w:rPr>
                <w:rFonts w:eastAsia="Times New Roman"/>
                <w:sz w:val="23"/>
                <w:szCs w:val="23"/>
                <w:lang w:eastAsia="lt-LT"/>
              </w:rPr>
              <w:t xml:space="preserve">. Trijose ikimokyklinio ugdymo grupėse pakeisti baldai: </w:t>
            </w:r>
            <w:r w:rsidR="00451432">
              <w:rPr>
                <w:rFonts w:eastAsia="Times New Roman"/>
                <w:sz w:val="23"/>
                <w:szCs w:val="23"/>
                <w:lang w:eastAsia="lt-LT"/>
              </w:rPr>
              <w:t>spintos, lovos, kėdutės, stalai.</w:t>
            </w:r>
            <w:r w:rsidR="00C97802" w:rsidRPr="00664D4C">
              <w:rPr>
                <w:rFonts w:eastAsia="Times New Roman"/>
                <w:sz w:val="23"/>
                <w:szCs w:val="23"/>
                <w:lang w:eastAsia="lt-LT"/>
              </w:rPr>
              <w:t xml:space="preserve"> </w:t>
            </w:r>
            <w:r w:rsidR="00451432">
              <w:rPr>
                <w:rFonts w:eastAsia="Times New Roman"/>
                <w:sz w:val="23"/>
                <w:szCs w:val="23"/>
                <w:lang w:eastAsia="lt-LT"/>
              </w:rPr>
              <w:t>N</w:t>
            </w:r>
            <w:r w:rsidR="00451432" w:rsidRPr="00664D4C">
              <w:rPr>
                <w:rFonts w:eastAsia="Times New Roman"/>
                <w:sz w:val="23"/>
                <w:szCs w:val="23"/>
                <w:lang w:eastAsia="lt-LT"/>
              </w:rPr>
              <w:t xml:space="preserve">upirkti </w:t>
            </w:r>
            <w:r w:rsidR="00C97802" w:rsidRPr="00664D4C">
              <w:rPr>
                <w:rFonts w:eastAsia="Times New Roman"/>
                <w:sz w:val="23"/>
                <w:szCs w:val="23"/>
                <w:lang w:eastAsia="lt-LT"/>
              </w:rPr>
              <w:t>čiužin</w:t>
            </w:r>
            <w:r w:rsidR="00451432">
              <w:rPr>
                <w:rFonts w:eastAsia="Times New Roman"/>
                <w:sz w:val="23"/>
                <w:szCs w:val="23"/>
                <w:lang w:eastAsia="lt-LT"/>
              </w:rPr>
              <w:t xml:space="preserve">iai, patalynė, </w:t>
            </w:r>
            <w:r w:rsidR="00C97802" w:rsidRPr="00664D4C">
              <w:rPr>
                <w:rFonts w:eastAsia="Times New Roman"/>
                <w:sz w:val="23"/>
                <w:szCs w:val="23"/>
                <w:lang w:eastAsia="lt-LT"/>
              </w:rPr>
              <w:t xml:space="preserve">kilimai. </w:t>
            </w:r>
          </w:p>
          <w:p w:rsidR="008B2DCB" w:rsidRDefault="00D0622D" w:rsidP="00D0622D">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Virtuvėje atnaujinta maisto gamybos įran</w:t>
            </w:r>
            <w:r w:rsidR="002661FF">
              <w:rPr>
                <w:rFonts w:eastAsia="Times New Roman"/>
                <w:sz w:val="23"/>
                <w:szCs w:val="23"/>
                <w:lang w:eastAsia="lt-LT"/>
              </w:rPr>
              <w:t>ga</w:t>
            </w:r>
            <w:r w:rsidR="00A718A6">
              <w:rPr>
                <w:rFonts w:eastAsia="Times New Roman"/>
                <w:sz w:val="23"/>
                <w:szCs w:val="23"/>
                <w:lang w:eastAsia="lt-LT"/>
              </w:rPr>
              <w:t xml:space="preserve"> ir</w:t>
            </w:r>
            <w:r>
              <w:rPr>
                <w:rFonts w:eastAsia="Times New Roman"/>
                <w:sz w:val="23"/>
                <w:szCs w:val="23"/>
                <w:lang w:eastAsia="lt-LT"/>
              </w:rPr>
              <w:t xml:space="preserve"> įrankiai.</w:t>
            </w:r>
          </w:p>
          <w:p w:rsidR="00D0622D" w:rsidRDefault="008B2DCB" w:rsidP="00D0622D">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Lauko žaidimų aikštelių erdvėse išmontuota nesaugi v</w:t>
            </w:r>
            <w:r w:rsidR="00A718A6">
              <w:rPr>
                <w:rFonts w:eastAsia="Times New Roman"/>
                <w:sz w:val="23"/>
                <w:szCs w:val="23"/>
                <w:lang w:eastAsia="lt-LT"/>
              </w:rPr>
              <w:t>aikų žaidimų aikštelių įranga, s</w:t>
            </w:r>
            <w:r w:rsidR="002E6BE8">
              <w:rPr>
                <w:rFonts w:eastAsia="Times New Roman"/>
                <w:sz w:val="23"/>
                <w:szCs w:val="23"/>
                <w:lang w:eastAsia="lt-LT"/>
              </w:rPr>
              <w:t>umontuota daugiafunkciniai vaikų žaidimų įrenginiai,</w:t>
            </w:r>
            <w:r>
              <w:rPr>
                <w:rFonts w:eastAsia="Times New Roman"/>
                <w:sz w:val="23"/>
                <w:szCs w:val="23"/>
                <w:lang w:eastAsia="lt-LT"/>
              </w:rPr>
              <w:t xml:space="preserve"> suoliukai, šiukšliadėžės, dviračių stovai.</w:t>
            </w:r>
            <w:r w:rsidR="00D0622D">
              <w:rPr>
                <w:rFonts w:eastAsia="Times New Roman"/>
                <w:sz w:val="23"/>
                <w:szCs w:val="23"/>
                <w:lang w:eastAsia="lt-LT"/>
              </w:rPr>
              <w:t xml:space="preserve">  </w:t>
            </w:r>
            <w:r w:rsidR="00A718A6">
              <w:rPr>
                <w:rFonts w:eastAsia="Times New Roman"/>
                <w:sz w:val="23"/>
                <w:szCs w:val="23"/>
                <w:lang w:eastAsia="lt-LT"/>
              </w:rPr>
              <w:t>L</w:t>
            </w:r>
            <w:r w:rsidR="00A718A6" w:rsidRPr="00664D4C">
              <w:rPr>
                <w:rFonts w:eastAsia="Times New Roman"/>
                <w:sz w:val="23"/>
                <w:szCs w:val="23"/>
                <w:lang w:eastAsia="lt-LT"/>
              </w:rPr>
              <w:t>opšelio grupėms įrengtas uždaras kiemelis su smėlio dėžėmis ir sūpynėmis.</w:t>
            </w:r>
          </w:p>
          <w:p w:rsidR="002E6BE8" w:rsidRPr="00664D4C" w:rsidRDefault="002E6BE8" w:rsidP="00D0622D">
            <w:pPr>
              <w:overflowPunct w:val="0"/>
              <w:autoSpaceDE w:val="0"/>
              <w:autoSpaceDN w:val="0"/>
              <w:adjustRightInd w:val="0"/>
              <w:spacing w:after="0" w:line="240" w:lineRule="auto"/>
              <w:textAlignment w:val="baseline"/>
              <w:rPr>
                <w:rFonts w:eastAsia="Times New Roman"/>
                <w:sz w:val="23"/>
                <w:szCs w:val="23"/>
                <w:lang w:eastAsia="lt-LT"/>
              </w:rPr>
            </w:pPr>
            <w:proofErr w:type="spellStart"/>
            <w:r>
              <w:rPr>
                <w:rFonts w:eastAsia="Times New Roman"/>
                <w:sz w:val="23"/>
                <w:szCs w:val="23"/>
                <w:lang w:eastAsia="lt-LT"/>
              </w:rPr>
              <w:t>Ugdymo(si</w:t>
            </w:r>
            <w:proofErr w:type="spellEnd"/>
            <w:r>
              <w:rPr>
                <w:rFonts w:eastAsia="Times New Roman"/>
                <w:sz w:val="23"/>
                <w:szCs w:val="23"/>
                <w:lang w:eastAsia="lt-LT"/>
              </w:rPr>
              <w:t>) erdvėse vaikai ir pedagogai naudojasi informacinėmis technologijomis (</w:t>
            </w:r>
            <w:r w:rsidR="000D6661">
              <w:rPr>
                <w:rFonts w:eastAsia="Times New Roman"/>
                <w:sz w:val="23"/>
                <w:szCs w:val="23"/>
                <w:lang w:eastAsia="lt-LT"/>
              </w:rPr>
              <w:t>kompiuteriais, planš</w:t>
            </w:r>
            <w:r w:rsidR="00451432">
              <w:rPr>
                <w:rFonts w:eastAsia="Times New Roman"/>
                <w:sz w:val="23"/>
                <w:szCs w:val="23"/>
                <w:lang w:eastAsia="lt-LT"/>
              </w:rPr>
              <w:t xml:space="preserve">etėmis, interaktyviomis lentomis, </w:t>
            </w:r>
            <w:proofErr w:type="spellStart"/>
            <w:r w:rsidR="00451432">
              <w:rPr>
                <w:rFonts w:eastAsia="Times New Roman"/>
                <w:sz w:val="23"/>
                <w:szCs w:val="23"/>
                <w:lang w:eastAsia="lt-LT"/>
              </w:rPr>
              <w:t>multimedija</w:t>
            </w:r>
            <w:proofErr w:type="spellEnd"/>
            <w:r w:rsidR="00451432">
              <w:rPr>
                <w:rFonts w:eastAsia="Times New Roman"/>
                <w:sz w:val="23"/>
                <w:szCs w:val="23"/>
                <w:lang w:eastAsia="lt-LT"/>
              </w:rPr>
              <w:t>, daugiafunkciniais šviesos ir smėlio stalais).</w:t>
            </w:r>
          </w:p>
        </w:tc>
      </w:tr>
    </w:tbl>
    <w:p w:rsidR="00395C4A" w:rsidRDefault="00395C4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2552"/>
        <w:gridCol w:w="3118"/>
      </w:tblGrid>
      <w:tr w:rsidR="00CB4DF2" w:rsidRPr="00CB4DF2" w:rsidTr="00C024D1">
        <w:tc>
          <w:tcPr>
            <w:tcW w:w="1843" w:type="dxa"/>
            <w:tcBorders>
              <w:top w:val="single" w:sz="4" w:space="0" w:color="auto"/>
              <w:left w:val="single" w:sz="4" w:space="0" w:color="auto"/>
              <w:bottom w:val="single" w:sz="4" w:space="0" w:color="auto"/>
              <w:right w:val="single" w:sz="4" w:space="0" w:color="auto"/>
            </w:tcBorders>
            <w:hideMark/>
          </w:tcPr>
          <w:p w:rsidR="00CB4DF2" w:rsidRPr="00CB4DF2" w:rsidRDefault="00CB4DF2" w:rsidP="00C46207">
            <w:pPr>
              <w:overflowPunct w:val="0"/>
              <w:autoSpaceDE w:val="0"/>
              <w:autoSpaceDN w:val="0"/>
              <w:adjustRightInd w:val="0"/>
              <w:spacing w:after="0" w:line="240" w:lineRule="auto"/>
              <w:textAlignment w:val="baseline"/>
              <w:rPr>
                <w:rFonts w:eastAsia="Times New Roman"/>
                <w:lang w:eastAsia="lt-LT"/>
              </w:rPr>
            </w:pPr>
            <w:r w:rsidRPr="00CB4DF2">
              <w:rPr>
                <w:rFonts w:eastAsia="Times New Roman"/>
                <w:lang w:eastAsia="lt-LT"/>
              </w:rPr>
              <w:lastRenderedPageBreak/>
              <w:t>1.2.</w:t>
            </w:r>
            <w:r w:rsidR="00C46207">
              <w:t xml:space="preserve"> Saugoti ir stiprinti vaikų psichinę ir fizinę sveikatą, užtikrinti fizinį aktyvumą ir saugumą.</w:t>
            </w:r>
          </w:p>
        </w:tc>
        <w:tc>
          <w:tcPr>
            <w:tcW w:w="2268" w:type="dxa"/>
            <w:tcBorders>
              <w:top w:val="single" w:sz="4" w:space="0" w:color="auto"/>
              <w:left w:val="single" w:sz="4" w:space="0" w:color="auto"/>
              <w:bottom w:val="single" w:sz="4" w:space="0" w:color="auto"/>
              <w:right w:val="single" w:sz="4" w:space="0" w:color="auto"/>
            </w:tcBorders>
          </w:tcPr>
          <w:p w:rsidR="00C46207" w:rsidRPr="00C46207" w:rsidRDefault="00C46207" w:rsidP="00C46207">
            <w:pPr>
              <w:spacing w:after="0" w:line="240" w:lineRule="auto"/>
              <w:rPr>
                <w:rFonts w:eastAsia="Times New Roman"/>
                <w:szCs w:val="20"/>
              </w:rPr>
            </w:pPr>
            <w:r w:rsidRPr="00C46207">
              <w:rPr>
                <w:rFonts w:eastAsia="Times New Roman"/>
                <w:szCs w:val="20"/>
              </w:rPr>
              <w:t>Vaikų maitinimus organizuoti palaipsniui pereinant prie sveikatai palankaus meniu.</w:t>
            </w:r>
          </w:p>
          <w:p w:rsidR="00C46207" w:rsidRPr="00C46207" w:rsidRDefault="00C46207" w:rsidP="00C46207">
            <w:pPr>
              <w:spacing w:after="0" w:line="240" w:lineRule="auto"/>
              <w:rPr>
                <w:rFonts w:eastAsia="Times New Roman"/>
                <w:szCs w:val="20"/>
              </w:rPr>
            </w:pPr>
            <w:r w:rsidRPr="00C46207">
              <w:rPr>
                <w:rFonts w:eastAsia="Times New Roman"/>
                <w:szCs w:val="20"/>
              </w:rPr>
              <w:t xml:space="preserve">Maisto gamybos technologijos gerinimui naudoti atnaujintą elektrinę įrangą virtuvėje: įsigyti daržovių </w:t>
            </w:r>
            <w:proofErr w:type="spellStart"/>
            <w:r w:rsidRPr="00C46207">
              <w:rPr>
                <w:rFonts w:eastAsia="Times New Roman"/>
                <w:szCs w:val="20"/>
              </w:rPr>
              <w:t>pjaustyklę</w:t>
            </w:r>
            <w:proofErr w:type="spellEnd"/>
            <w:r w:rsidRPr="00C46207">
              <w:rPr>
                <w:rFonts w:eastAsia="Times New Roman"/>
                <w:szCs w:val="20"/>
              </w:rPr>
              <w:t xml:space="preserve">, elektrinį katilą. </w:t>
            </w:r>
          </w:p>
          <w:p w:rsidR="00CB4DF2" w:rsidRPr="00CB4DF2" w:rsidRDefault="00C46207" w:rsidP="00C46207">
            <w:pPr>
              <w:overflowPunct w:val="0"/>
              <w:autoSpaceDE w:val="0"/>
              <w:autoSpaceDN w:val="0"/>
              <w:adjustRightInd w:val="0"/>
              <w:spacing w:after="0" w:line="240" w:lineRule="auto"/>
              <w:textAlignment w:val="baseline"/>
              <w:rPr>
                <w:rFonts w:eastAsia="Times New Roman"/>
                <w:lang w:eastAsia="lt-LT"/>
              </w:rPr>
            </w:pPr>
            <w:r w:rsidRPr="00C46207">
              <w:rPr>
                <w:rFonts w:eastAsia="Times New Roman"/>
                <w:szCs w:val="20"/>
              </w:rPr>
              <w:t>Gerinant sąlygas vaikų aktyviam judėjimui įrengta: futbolo ir krepšinio aikštynas, supynės, daugiafunkciniai įrenginiai pratyboms. Vaikai apdrausti civilinės atsakomybės draudimu. Naujiems įrenginiams įrengti minkštas dangas.</w:t>
            </w:r>
          </w:p>
        </w:tc>
        <w:tc>
          <w:tcPr>
            <w:tcW w:w="2552" w:type="dxa"/>
            <w:tcBorders>
              <w:top w:val="single" w:sz="4" w:space="0" w:color="auto"/>
              <w:left w:val="single" w:sz="4" w:space="0" w:color="auto"/>
              <w:bottom w:val="single" w:sz="4" w:space="0" w:color="auto"/>
              <w:right w:val="single" w:sz="4" w:space="0" w:color="auto"/>
            </w:tcBorders>
          </w:tcPr>
          <w:p w:rsidR="00C46207" w:rsidRPr="00C46207" w:rsidRDefault="00C46207" w:rsidP="00C46207">
            <w:pPr>
              <w:spacing w:after="0" w:line="240" w:lineRule="auto"/>
              <w:rPr>
                <w:rFonts w:eastAsia="Times New Roman"/>
                <w:lang w:eastAsia="lt-LT"/>
              </w:rPr>
            </w:pPr>
            <w:proofErr w:type="spellStart"/>
            <w:r w:rsidRPr="00C46207">
              <w:rPr>
                <w:rFonts w:eastAsia="Times New Roman"/>
                <w:lang w:eastAsia="lt-LT"/>
              </w:rPr>
              <w:t>Palaipsnis</w:t>
            </w:r>
            <w:proofErr w:type="spellEnd"/>
            <w:r w:rsidRPr="00C46207">
              <w:rPr>
                <w:rFonts w:eastAsia="Times New Roman"/>
                <w:lang w:eastAsia="lt-LT"/>
              </w:rPr>
              <w:t xml:space="preserve"> perėjimas prie sveikatai palankaus maitinimo. </w:t>
            </w:r>
          </w:p>
          <w:p w:rsidR="00C46207" w:rsidRPr="00C46207" w:rsidRDefault="00C46207" w:rsidP="00C46207">
            <w:pPr>
              <w:spacing w:after="0" w:line="240" w:lineRule="auto"/>
              <w:rPr>
                <w:rFonts w:eastAsia="Times New Roman"/>
                <w:lang w:eastAsia="lt-LT"/>
              </w:rPr>
            </w:pPr>
            <w:r w:rsidRPr="00C46207">
              <w:rPr>
                <w:rFonts w:eastAsia="Times New Roman"/>
                <w:lang w:eastAsia="lt-LT"/>
              </w:rPr>
              <w:t>Atnaujinta elektrinė įranga virtuvėje pagerins maisto gamybą.</w:t>
            </w:r>
          </w:p>
          <w:p w:rsidR="00C46207" w:rsidRPr="00C46207" w:rsidRDefault="00C46207" w:rsidP="00C46207">
            <w:pPr>
              <w:spacing w:after="0" w:line="240" w:lineRule="auto"/>
              <w:rPr>
                <w:rFonts w:eastAsia="Times New Roman"/>
                <w:lang w:eastAsia="lt-LT"/>
              </w:rPr>
            </w:pPr>
            <w:r w:rsidRPr="00C46207">
              <w:rPr>
                <w:rFonts w:eastAsia="Times New Roman"/>
                <w:lang w:eastAsia="lt-LT"/>
              </w:rPr>
              <w:t xml:space="preserve"> Tikrinančių institucijų aktai. </w:t>
            </w:r>
          </w:p>
          <w:p w:rsidR="00C46207" w:rsidRPr="00C46207" w:rsidRDefault="00C46207" w:rsidP="00C46207">
            <w:pPr>
              <w:spacing w:after="0" w:line="240" w:lineRule="auto"/>
              <w:rPr>
                <w:rFonts w:eastAsia="Times New Roman"/>
                <w:lang w:eastAsia="lt-LT"/>
              </w:rPr>
            </w:pPr>
            <w:r w:rsidRPr="00C46207">
              <w:rPr>
                <w:rFonts w:eastAsia="Times New Roman"/>
                <w:lang w:eastAsia="lt-LT"/>
              </w:rPr>
              <w:t>Atnaujintos lauko žaidimo aikštelės atitiks reikalavimus ir higienos normas, užtikrins vaikų saugumą.</w:t>
            </w:r>
          </w:p>
          <w:p w:rsidR="00CB4DF2" w:rsidRPr="00CB4DF2" w:rsidRDefault="00C46207" w:rsidP="00C46207">
            <w:pPr>
              <w:overflowPunct w:val="0"/>
              <w:autoSpaceDE w:val="0"/>
              <w:autoSpaceDN w:val="0"/>
              <w:adjustRightInd w:val="0"/>
              <w:spacing w:after="0" w:line="240" w:lineRule="auto"/>
              <w:textAlignment w:val="baseline"/>
              <w:rPr>
                <w:rFonts w:eastAsia="Times New Roman"/>
                <w:lang w:eastAsia="lt-LT"/>
              </w:rPr>
            </w:pPr>
            <w:r w:rsidRPr="00C46207">
              <w:rPr>
                <w:rFonts w:eastAsia="Times New Roman"/>
                <w:lang w:eastAsia="lt-LT"/>
              </w:rPr>
              <w:t>Minkštas dangas įrengti gavus savivaldybės finansavimą</w:t>
            </w:r>
          </w:p>
        </w:tc>
        <w:tc>
          <w:tcPr>
            <w:tcW w:w="3118" w:type="dxa"/>
            <w:tcBorders>
              <w:top w:val="single" w:sz="4" w:space="0" w:color="auto"/>
              <w:left w:val="single" w:sz="4" w:space="0" w:color="auto"/>
              <w:bottom w:val="single" w:sz="4" w:space="0" w:color="auto"/>
              <w:right w:val="single" w:sz="4" w:space="0" w:color="auto"/>
            </w:tcBorders>
          </w:tcPr>
          <w:p w:rsidR="005436F1" w:rsidRDefault="005436F1" w:rsidP="00C46207">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 xml:space="preserve">Jau nuo 2017 m. pradėjome </w:t>
            </w:r>
            <w:proofErr w:type="spellStart"/>
            <w:r>
              <w:rPr>
                <w:rFonts w:eastAsia="Times New Roman"/>
                <w:sz w:val="23"/>
                <w:szCs w:val="23"/>
                <w:lang w:eastAsia="lt-LT"/>
              </w:rPr>
              <w:t>palaipsnį</w:t>
            </w:r>
            <w:proofErr w:type="spellEnd"/>
            <w:r>
              <w:rPr>
                <w:rFonts w:eastAsia="Times New Roman"/>
                <w:sz w:val="23"/>
                <w:szCs w:val="23"/>
                <w:lang w:eastAsia="lt-LT"/>
              </w:rPr>
              <w:t xml:space="preserve"> perėjimą prie sveikatai palankaus maitinimo organizavimo</w:t>
            </w:r>
            <w:r w:rsidR="009413FB">
              <w:rPr>
                <w:rFonts w:eastAsia="Times New Roman"/>
                <w:sz w:val="23"/>
                <w:szCs w:val="23"/>
                <w:lang w:eastAsia="lt-LT"/>
              </w:rPr>
              <w:t>, todėl 2018 m. sėkmingai pereita prie sveiko maitinimo.</w:t>
            </w:r>
          </w:p>
          <w:p w:rsidR="00FE4E14" w:rsidRDefault="009413FB" w:rsidP="00C46207">
            <w:pPr>
              <w:overflowPunct w:val="0"/>
              <w:autoSpaceDE w:val="0"/>
              <w:autoSpaceDN w:val="0"/>
              <w:adjustRightInd w:val="0"/>
              <w:spacing w:after="0" w:line="240" w:lineRule="auto"/>
              <w:textAlignment w:val="baseline"/>
              <w:rPr>
                <w:rFonts w:eastAsia="Times New Roman"/>
                <w:color w:val="FF0000"/>
                <w:sz w:val="23"/>
                <w:szCs w:val="23"/>
                <w:lang w:eastAsia="lt-LT"/>
              </w:rPr>
            </w:pPr>
            <w:r>
              <w:rPr>
                <w:rFonts w:eastAsia="Times New Roman"/>
                <w:sz w:val="23"/>
                <w:szCs w:val="23"/>
                <w:lang w:eastAsia="lt-LT"/>
              </w:rPr>
              <w:t>Tėvų susirinkimuose, įstaigos tarybos ir tėvų aktyvo posėd</w:t>
            </w:r>
            <w:r w:rsidRPr="00437B2B">
              <w:rPr>
                <w:rFonts w:eastAsia="Times New Roman"/>
                <w:sz w:val="23"/>
                <w:szCs w:val="23"/>
                <w:lang w:eastAsia="lt-LT"/>
              </w:rPr>
              <w:t>yje</w:t>
            </w:r>
            <w:r>
              <w:rPr>
                <w:rFonts w:eastAsia="Times New Roman"/>
                <w:sz w:val="23"/>
                <w:szCs w:val="23"/>
                <w:lang w:eastAsia="lt-LT"/>
              </w:rPr>
              <w:t xml:space="preserve"> aptarti vaikų maitinimo pasikeitimai</w:t>
            </w:r>
            <w:r w:rsidR="00E8668C">
              <w:rPr>
                <w:rFonts w:eastAsia="Times New Roman"/>
                <w:sz w:val="23"/>
                <w:szCs w:val="23"/>
                <w:lang w:eastAsia="lt-LT"/>
              </w:rPr>
              <w:t>.</w:t>
            </w:r>
            <w:r w:rsidRPr="009413FB">
              <w:rPr>
                <w:rFonts w:eastAsia="Times New Roman"/>
                <w:color w:val="FF0000"/>
                <w:sz w:val="23"/>
                <w:szCs w:val="23"/>
                <w:lang w:eastAsia="lt-LT"/>
              </w:rPr>
              <w:t xml:space="preserve"> </w:t>
            </w:r>
          </w:p>
          <w:p w:rsidR="009413FB" w:rsidRPr="00FE4E14" w:rsidRDefault="00FE4E14" w:rsidP="00C46207">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 xml:space="preserve">Vykdoma vaikų sveikatingumo stebėjimas ir analizė. Vykdomas prevencinis darbas su vaikais ir tėvais formuojant sveikos mitybos ir gyvensenos įgūdžius. Tėvų bendruomenė </w:t>
            </w:r>
            <w:r w:rsidR="009E18E0">
              <w:rPr>
                <w:rFonts w:eastAsia="Times New Roman"/>
                <w:sz w:val="23"/>
                <w:szCs w:val="23"/>
                <w:lang w:eastAsia="lt-LT"/>
              </w:rPr>
              <w:t xml:space="preserve">palankiai </w:t>
            </w:r>
            <w:r>
              <w:rPr>
                <w:rFonts w:eastAsia="Times New Roman"/>
                <w:sz w:val="23"/>
                <w:szCs w:val="23"/>
                <w:lang w:eastAsia="lt-LT"/>
              </w:rPr>
              <w:t xml:space="preserve">vertina mitybos pokyčius. Dalyvaujama ES finansuojamose </w:t>
            </w:r>
            <w:r w:rsidR="000D6661" w:rsidRPr="004B52F7">
              <w:rPr>
                <w:rFonts w:eastAsia="Times New Roman"/>
                <w:sz w:val="23"/>
                <w:szCs w:val="23"/>
                <w:lang w:eastAsia="lt-LT"/>
              </w:rPr>
              <w:t>„</w:t>
            </w:r>
            <w:r w:rsidR="004B52F7" w:rsidRPr="004B52F7">
              <w:rPr>
                <w:rFonts w:eastAsia="Times New Roman"/>
                <w:sz w:val="23"/>
                <w:szCs w:val="23"/>
                <w:lang w:eastAsia="lt-LT"/>
              </w:rPr>
              <w:t>Vaisiai vaikams</w:t>
            </w:r>
            <w:r w:rsidR="004B52F7">
              <w:rPr>
                <w:rFonts w:eastAsia="Times New Roman"/>
                <w:sz w:val="23"/>
                <w:szCs w:val="23"/>
                <w:lang w:eastAsia="lt-LT"/>
              </w:rPr>
              <w:t>“</w:t>
            </w:r>
            <w:r w:rsidR="000D6661" w:rsidRPr="004B52F7">
              <w:rPr>
                <w:rFonts w:eastAsia="Times New Roman"/>
                <w:sz w:val="23"/>
                <w:szCs w:val="23"/>
                <w:lang w:eastAsia="lt-LT"/>
              </w:rPr>
              <w:t xml:space="preserve">, </w:t>
            </w:r>
            <w:r w:rsidR="004B52F7" w:rsidRPr="004B52F7">
              <w:rPr>
                <w:rFonts w:eastAsia="Times New Roman"/>
                <w:sz w:val="23"/>
                <w:szCs w:val="23"/>
                <w:lang w:eastAsia="lt-LT"/>
              </w:rPr>
              <w:t>„P</w:t>
            </w:r>
            <w:r w:rsidRPr="004B52F7">
              <w:rPr>
                <w:rFonts w:eastAsia="Times New Roman"/>
                <w:sz w:val="23"/>
                <w:szCs w:val="23"/>
                <w:lang w:eastAsia="lt-LT"/>
              </w:rPr>
              <w:t>ienas vaikams</w:t>
            </w:r>
            <w:r>
              <w:rPr>
                <w:rFonts w:eastAsia="Times New Roman"/>
                <w:sz w:val="23"/>
                <w:szCs w:val="23"/>
                <w:lang w:eastAsia="lt-LT"/>
              </w:rPr>
              <w:t>“ programose.</w:t>
            </w:r>
          </w:p>
          <w:p w:rsidR="00C46207" w:rsidRPr="00664D4C" w:rsidRDefault="00E8668C" w:rsidP="00C46207">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Vadovaujantis</w:t>
            </w:r>
            <w:r w:rsidR="00DB001D" w:rsidRPr="00664D4C">
              <w:rPr>
                <w:rFonts w:eastAsia="Times New Roman"/>
                <w:sz w:val="23"/>
                <w:szCs w:val="23"/>
                <w:lang w:eastAsia="lt-LT"/>
              </w:rPr>
              <w:t xml:space="preserve"> vaikų maitinimo organ</w:t>
            </w:r>
            <w:r w:rsidR="000F1C91">
              <w:rPr>
                <w:rFonts w:eastAsia="Times New Roman"/>
                <w:sz w:val="23"/>
                <w:szCs w:val="23"/>
                <w:lang w:eastAsia="lt-LT"/>
              </w:rPr>
              <w:t xml:space="preserve">izavimo tvarkos aprašu </w:t>
            </w:r>
            <w:r w:rsidR="00C1452A">
              <w:rPr>
                <w:rFonts w:eastAsia="Times New Roman"/>
                <w:sz w:val="23"/>
                <w:szCs w:val="23"/>
                <w:lang w:eastAsia="lt-LT"/>
              </w:rPr>
              <w:t>patvirtinti nauji valgiaraščiai</w:t>
            </w:r>
            <w:r w:rsidR="00DB001D" w:rsidRPr="00664D4C">
              <w:rPr>
                <w:rFonts w:eastAsia="Times New Roman"/>
                <w:sz w:val="23"/>
                <w:szCs w:val="23"/>
                <w:lang w:eastAsia="lt-LT"/>
              </w:rPr>
              <w:t xml:space="preserve"> </w:t>
            </w:r>
            <w:r>
              <w:rPr>
                <w:rFonts w:eastAsia="Times New Roman"/>
                <w:sz w:val="23"/>
                <w:szCs w:val="23"/>
                <w:lang w:eastAsia="lt-LT"/>
              </w:rPr>
              <w:t>pagal amžiaus grupe</w:t>
            </w:r>
            <w:r w:rsidR="00DB001D" w:rsidRPr="00664D4C">
              <w:rPr>
                <w:rFonts w:eastAsia="Times New Roman"/>
                <w:sz w:val="23"/>
                <w:szCs w:val="23"/>
                <w:lang w:eastAsia="lt-LT"/>
              </w:rPr>
              <w:t>s.</w:t>
            </w:r>
          </w:p>
          <w:p w:rsidR="00FE4E14" w:rsidRDefault="00C46207" w:rsidP="00FE4E14">
            <w:pPr>
              <w:overflowPunct w:val="0"/>
              <w:autoSpaceDE w:val="0"/>
              <w:autoSpaceDN w:val="0"/>
              <w:adjustRightInd w:val="0"/>
              <w:spacing w:after="0" w:line="240" w:lineRule="auto"/>
              <w:textAlignment w:val="baseline"/>
              <w:rPr>
                <w:rFonts w:eastAsia="Times New Roman"/>
                <w:sz w:val="23"/>
                <w:szCs w:val="23"/>
                <w:lang w:eastAsia="lt-LT"/>
              </w:rPr>
            </w:pPr>
            <w:r w:rsidRPr="002E3593">
              <w:rPr>
                <w:rFonts w:eastAsia="Times New Roman"/>
                <w:sz w:val="23"/>
                <w:szCs w:val="23"/>
                <w:lang w:eastAsia="lt-LT"/>
              </w:rPr>
              <w:t xml:space="preserve">Valstybinės </w:t>
            </w:r>
            <w:r w:rsidR="002E3593" w:rsidRPr="002E3593">
              <w:rPr>
                <w:rFonts w:eastAsia="Times New Roman"/>
                <w:sz w:val="23"/>
                <w:szCs w:val="23"/>
                <w:lang w:eastAsia="lt-LT"/>
              </w:rPr>
              <w:t>maisto ir veterinarijos tarnyba</w:t>
            </w:r>
            <w:r w:rsidRPr="002E3593">
              <w:rPr>
                <w:rFonts w:eastAsia="Times New Roman"/>
                <w:sz w:val="23"/>
                <w:szCs w:val="23"/>
                <w:lang w:eastAsia="lt-LT"/>
              </w:rPr>
              <w:t xml:space="preserve"> 2018-11-27 </w:t>
            </w:r>
            <w:r w:rsidR="002E3593" w:rsidRPr="002E3593">
              <w:rPr>
                <w:rFonts w:eastAsia="Times New Roman"/>
                <w:sz w:val="23"/>
                <w:szCs w:val="23"/>
                <w:lang w:eastAsia="lt-LT"/>
              </w:rPr>
              <w:t xml:space="preserve">patvirtino </w:t>
            </w:r>
            <w:r w:rsidRPr="002E3593">
              <w:rPr>
                <w:rFonts w:eastAsia="Times New Roman"/>
                <w:sz w:val="23"/>
                <w:szCs w:val="23"/>
                <w:lang w:eastAsia="lt-LT"/>
              </w:rPr>
              <w:t>15 dienų</w:t>
            </w:r>
            <w:r w:rsidR="00AF23F4">
              <w:rPr>
                <w:rFonts w:eastAsia="Times New Roman"/>
                <w:sz w:val="23"/>
                <w:szCs w:val="23"/>
                <w:lang w:eastAsia="lt-LT"/>
              </w:rPr>
              <w:t xml:space="preserve"> valgiaraščius</w:t>
            </w:r>
            <w:r w:rsidRPr="002E3593">
              <w:rPr>
                <w:rFonts w:eastAsia="Times New Roman"/>
                <w:sz w:val="23"/>
                <w:szCs w:val="23"/>
                <w:lang w:eastAsia="lt-LT"/>
              </w:rPr>
              <w:t xml:space="preserve"> </w:t>
            </w:r>
            <w:r w:rsidR="00FE4E14">
              <w:rPr>
                <w:rFonts w:eastAsia="Times New Roman"/>
                <w:sz w:val="23"/>
                <w:szCs w:val="23"/>
                <w:lang w:eastAsia="lt-LT"/>
              </w:rPr>
              <w:t>pagal  amžiaus grupe</w:t>
            </w:r>
            <w:r w:rsidR="002E3593" w:rsidRPr="002E3593">
              <w:rPr>
                <w:rFonts w:eastAsia="Times New Roman"/>
                <w:sz w:val="23"/>
                <w:szCs w:val="23"/>
                <w:lang w:eastAsia="lt-LT"/>
              </w:rPr>
              <w:t xml:space="preserve">s. </w:t>
            </w:r>
          </w:p>
          <w:p w:rsidR="002E3593" w:rsidRDefault="00DB001D" w:rsidP="00C46207">
            <w:pPr>
              <w:overflowPunct w:val="0"/>
              <w:autoSpaceDE w:val="0"/>
              <w:autoSpaceDN w:val="0"/>
              <w:adjustRightInd w:val="0"/>
              <w:spacing w:after="0" w:line="240" w:lineRule="auto"/>
              <w:textAlignment w:val="baseline"/>
              <w:rPr>
                <w:rFonts w:eastAsia="Times New Roman"/>
                <w:sz w:val="23"/>
                <w:szCs w:val="23"/>
                <w:lang w:eastAsia="lt-LT"/>
              </w:rPr>
            </w:pPr>
            <w:r w:rsidRPr="00664D4C">
              <w:rPr>
                <w:rFonts w:eastAsia="Times New Roman"/>
                <w:sz w:val="23"/>
                <w:szCs w:val="23"/>
                <w:lang w:eastAsia="lt-LT"/>
              </w:rPr>
              <w:t>Vaikų maitinimo organizavimui ir gamybai gerinti įsigyta</w:t>
            </w:r>
            <w:r w:rsidR="00FE4E14">
              <w:rPr>
                <w:rFonts w:eastAsia="Times New Roman"/>
                <w:sz w:val="23"/>
                <w:szCs w:val="23"/>
                <w:lang w:eastAsia="lt-LT"/>
              </w:rPr>
              <w:t xml:space="preserve"> maisto gamybos įranga,</w:t>
            </w:r>
            <w:r w:rsidR="008A5A17" w:rsidRPr="00664D4C">
              <w:rPr>
                <w:rFonts w:eastAsia="Times New Roman"/>
                <w:sz w:val="23"/>
                <w:szCs w:val="23"/>
                <w:lang w:eastAsia="lt-LT"/>
              </w:rPr>
              <w:t xml:space="preserve"> smulkus virtuvės</w:t>
            </w:r>
            <w:r w:rsidR="00C1452A">
              <w:rPr>
                <w:rFonts w:eastAsia="Times New Roman"/>
                <w:sz w:val="23"/>
                <w:szCs w:val="23"/>
                <w:lang w:eastAsia="lt-LT"/>
              </w:rPr>
              <w:t xml:space="preserve"> ir </w:t>
            </w:r>
            <w:r w:rsidR="004303DF">
              <w:rPr>
                <w:rFonts w:eastAsia="Times New Roman"/>
                <w:sz w:val="23"/>
                <w:szCs w:val="23"/>
                <w:lang w:eastAsia="lt-LT"/>
              </w:rPr>
              <w:t xml:space="preserve">grupių </w:t>
            </w:r>
            <w:r w:rsidR="00C1452A">
              <w:rPr>
                <w:rFonts w:eastAsia="Times New Roman"/>
                <w:sz w:val="23"/>
                <w:szCs w:val="23"/>
                <w:lang w:eastAsia="lt-LT"/>
              </w:rPr>
              <w:t>virtuvėlių</w:t>
            </w:r>
            <w:r w:rsidR="008A5A17" w:rsidRPr="00664D4C">
              <w:rPr>
                <w:rFonts w:eastAsia="Times New Roman"/>
                <w:sz w:val="23"/>
                <w:szCs w:val="23"/>
                <w:lang w:eastAsia="lt-LT"/>
              </w:rPr>
              <w:t xml:space="preserve"> inventorius. </w:t>
            </w:r>
            <w:r w:rsidR="008A5A17" w:rsidRPr="00B05B94">
              <w:rPr>
                <w:rFonts w:eastAsia="Times New Roman"/>
                <w:sz w:val="23"/>
                <w:szCs w:val="23"/>
                <w:lang w:eastAsia="lt-LT"/>
              </w:rPr>
              <w:t xml:space="preserve">Sudarytos sąlygos vaikams gerti vandenį </w:t>
            </w:r>
            <w:r w:rsidR="0071722E" w:rsidRPr="00B05B94">
              <w:rPr>
                <w:rFonts w:eastAsia="Times New Roman"/>
                <w:sz w:val="23"/>
                <w:szCs w:val="23"/>
                <w:lang w:eastAsia="lt-LT"/>
              </w:rPr>
              <w:t>(nupirkti puodeliai, ąsočiai ir padėklai).</w:t>
            </w:r>
          </w:p>
          <w:p w:rsidR="00FE4E14" w:rsidRDefault="00FE4E14" w:rsidP="00C46207">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Gerinant sąlyga</w:t>
            </w:r>
            <w:r w:rsidR="006B6075" w:rsidRPr="00664D4C">
              <w:rPr>
                <w:rFonts w:eastAsia="Times New Roman"/>
                <w:sz w:val="23"/>
                <w:szCs w:val="23"/>
                <w:lang w:eastAsia="lt-LT"/>
              </w:rPr>
              <w:t>s vaikų aktyviam judėjimui, įrengta: 140 m</w:t>
            </w:r>
            <w:r w:rsidR="006B6075" w:rsidRPr="00664D4C">
              <w:rPr>
                <w:rFonts w:eastAsia="Times New Roman"/>
                <w:sz w:val="23"/>
                <w:szCs w:val="23"/>
                <w:vertAlign w:val="superscript"/>
                <w:lang w:eastAsia="lt-LT"/>
              </w:rPr>
              <w:t>2</w:t>
            </w:r>
            <w:r>
              <w:rPr>
                <w:rFonts w:eastAsia="Times New Roman"/>
                <w:sz w:val="23"/>
                <w:szCs w:val="23"/>
                <w:lang w:eastAsia="lt-LT"/>
              </w:rPr>
              <w:t xml:space="preserve"> sporto aikštelė su</w:t>
            </w:r>
            <w:r w:rsidR="006B6075" w:rsidRPr="00664D4C">
              <w:rPr>
                <w:rFonts w:eastAsia="Times New Roman"/>
                <w:sz w:val="23"/>
                <w:szCs w:val="23"/>
                <w:lang w:eastAsia="lt-LT"/>
              </w:rPr>
              <w:t xml:space="preserve"> minkšta danga, daugiafunkciniai įrenginiai, sūpynės, smėlio dėžės, suoliukai, šiukšliadėžės</w:t>
            </w:r>
            <w:r w:rsidR="00671EC4">
              <w:rPr>
                <w:rFonts w:eastAsia="Times New Roman"/>
                <w:sz w:val="23"/>
                <w:szCs w:val="23"/>
                <w:lang w:eastAsia="lt-LT"/>
              </w:rPr>
              <w:t>, dviračių stovai bendruomenei</w:t>
            </w:r>
            <w:r w:rsidR="006B6075" w:rsidRPr="00664D4C">
              <w:rPr>
                <w:rFonts w:eastAsia="Times New Roman"/>
                <w:sz w:val="23"/>
                <w:szCs w:val="23"/>
                <w:lang w:eastAsia="lt-LT"/>
              </w:rPr>
              <w:t>. Išmontuoti ir utilizuoti nesaugūs metaliniai lauko įrenginiai.</w:t>
            </w:r>
          </w:p>
          <w:p w:rsidR="00FC6992" w:rsidRDefault="006B6075" w:rsidP="00C46207">
            <w:pPr>
              <w:overflowPunct w:val="0"/>
              <w:autoSpaceDE w:val="0"/>
              <w:autoSpaceDN w:val="0"/>
              <w:adjustRightInd w:val="0"/>
              <w:spacing w:after="0" w:line="240" w:lineRule="auto"/>
              <w:textAlignment w:val="baseline"/>
              <w:rPr>
                <w:rFonts w:eastAsia="Times New Roman"/>
                <w:sz w:val="23"/>
                <w:szCs w:val="23"/>
                <w:lang w:eastAsia="lt-LT"/>
              </w:rPr>
            </w:pPr>
            <w:r w:rsidRPr="00664D4C">
              <w:rPr>
                <w:rFonts w:eastAsia="Times New Roman"/>
                <w:sz w:val="23"/>
                <w:szCs w:val="23"/>
                <w:lang w:eastAsia="lt-LT"/>
              </w:rPr>
              <w:t>260 vaikų apdrausti civilinės atsakomybės draudimu iki 2020-01-01</w:t>
            </w:r>
            <w:r w:rsidR="00FC6992">
              <w:rPr>
                <w:rFonts w:eastAsia="Times New Roman"/>
                <w:sz w:val="23"/>
                <w:szCs w:val="23"/>
                <w:lang w:eastAsia="lt-LT"/>
              </w:rPr>
              <w:t>.</w:t>
            </w:r>
          </w:p>
          <w:p w:rsidR="00C1452A" w:rsidRDefault="00C1452A" w:rsidP="00C46207">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 xml:space="preserve">Nuo 2004 m. esame </w:t>
            </w:r>
            <w:r>
              <w:rPr>
                <w:rFonts w:eastAsia="Times New Roman"/>
                <w:sz w:val="23"/>
                <w:szCs w:val="23"/>
                <w:lang w:eastAsia="lt-LT"/>
              </w:rPr>
              <w:lastRenderedPageBreak/>
              <w:t xml:space="preserve">respublikinės ikimokyklinių įstaigų darbuotojų asociacijos „Sveikatos </w:t>
            </w:r>
            <w:proofErr w:type="spellStart"/>
            <w:r>
              <w:rPr>
                <w:rFonts w:eastAsia="Times New Roman"/>
                <w:sz w:val="23"/>
                <w:szCs w:val="23"/>
                <w:lang w:eastAsia="lt-LT"/>
              </w:rPr>
              <w:t>Želmenėliai</w:t>
            </w:r>
            <w:proofErr w:type="spellEnd"/>
            <w:r>
              <w:rPr>
                <w:rFonts w:eastAsia="Times New Roman"/>
                <w:sz w:val="23"/>
                <w:szCs w:val="23"/>
                <w:lang w:eastAsia="lt-LT"/>
              </w:rPr>
              <w:t>“ nariai. Aktyviai dalyvauta jos veikloje: teorinėje – praktinėje konferencijoje „Dvasinės, emocinės, visuomeninės, protinės, asmeninės, fizinė</w:t>
            </w:r>
            <w:r w:rsidR="00012368">
              <w:rPr>
                <w:rFonts w:eastAsia="Times New Roman"/>
                <w:sz w:val="23"/>
                <w:szCs w:val="23"/>
                <w:lang w:eastAsia="lt-LT"/>
              </w:rPr>
              <w:t xml:space="preserve">s vaikų sveikatos puoselėjimas“, </w:t>
            </w:r>
            <w:r>
              <w:rPr>
                <w:rFonts w:eastAsia="Times New Roman"/>
                <w:sz w:val="23"/>
                <w:szCs w:val="23"/>
                <w:lang w:eastAsia="lt-LT"/>
              </w:rPr>
              <w:t>mūsų pedagogas skaitė pranešimą „Lietuvių liaudies tradicijos ir sveika gyvensena“. Šia patirtimi buvo pasidalinta ir su Salininkų lopšelio-darželio pedagogais.</w:t>
            </w:r>
          </w:p>
          <w:p w:rsidR="00C1452A" w:rsidRDefault="00C1452A" w:rsidP="00C46207">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Buvo vykdyti projektai: „</w:t>
            </w:r>
            <w:r w:rsidR="00E00AD7">
              <w:rPr>
                <w:rFonts w:eastAsia="Times New Roman"/>
                <w:sz w:val="23"/>
                <w:szCs w:val="23"/>
                <w:lang w:eastAsia="lt-LT"/>
              </w:rPr>
              <w:t>S</w:t>
            </w:r>
            <w:r>
              <w:rPr>
                <w:rFonts w:eastAsia="Times New Roman"/>
                <w:sz w:val="23"/>
                <w:szCs w:val="23"/>
                <w:lang w:eastAsia="lt-LT"/>
              </w:rPr>
              <w:t>portas sveikata, tad sportuoki visada“, organizuo</w:t>
            </w:r>
            <w:r w:rsidR="00C41CF4">
              <w:rPr>
                <w:rFonts w:eastAsia="Times New Roman"/>
                <w:sz w:val="23"/>
                <w:szCs w:val="23"/>
                <w:lang w:eastAsia="lt-LT"/>
              </w:rPr>
              <w:t xml:space="preserve">tos bendruomenės sporto šventės: žiemos – </w:t>
            </w:r>
            <w:r>
              <w:rPr>
                <w:rFonts w:eastAsia="Times New Roman"/>
                <w:sz w:val="23"/>
                <w:szCs w:val="23"/>
                <w:lang w:eastAsia="lt-LT"/>
              </w:rPr>
              <w:t>„Meška verčiasi“, pavasario – „Sportuoju aš, sportuoja visa šeima</w:t>
            </w:r>
            <w:r w:rsidR="00E00AD7">
              <w:rPr>
                <w:rFonts w:eastAsia="Times New Roman"/>
                <w:sz w:val="23"/>
                <w:szCs w:val="23"/>
                <w:lang w:eastAsia="lt-LT"/>
              </w:rPr>
              <w:t>“</w:t>
            </w:r>
            <w:r>
              <w:rPr>
                <w:rFonts w:eastAsia="Times New Roman"/>
                <w:sz w:val="23"/>
                <w:szCs w:val="23"/>
                <w:lang w:eastAsia="lt-LT"/>
              </w:rPr>
              <w:t xml:space="preserve">. </w:t>
            </w:r>
            <w:r w:rsidR="00E00AD7">
              <w:rPr>
                <w:rFonts w:eastAsia="Times New Roman"/>
                <w:sz w:val="23"/>
                <w:szCs w:val="23"/>
                <w:lang w:eastAsia="lt-LT"/>
              </w:rPr>
              <w:t>Dalyvauta Vilniaus miesto savivaldybės Sveikatos biuro projekte „Graži šypsena“, piešinių konkurse „</w:t>
            </w:r>
            <w:proofErr w:type="spellStart"/>
            <w:r w:rsidR="00E00AD7">
              <w:rPr>
                <w:rFonts w:eastAsia="Times New Roman"/>
                <w:sz w:val="23"/>
                <w:szCs w:val="23"/>
                <w:lang w:eastAsia="lt-LT"/>
              </w:rPr>
              <w:t>Bakteriukų</w:t>
            </w:r>
            <w:proofErr w:type="spellEnd"/>
            <w:r w:rsidR="00E00AD7">
              <w:rPr>
                <w:rFonts w:eastAsia="Times New Roman"/>
                <w:sz w:val="23"/>
                <w:szCs w:val="23"/>
                <w:lang w:eastAsia="lt-LT"/>
              </w:rPr>
              <w:t xml:space="preserve"> tramdytojai“ įstaigos ugdytiniai tapo laureatais, buvo apdovanoti. Organizuotas konkursas „Švarių rankų šokis“, „</w:t>
            </w:r>
            <w:proofErr w:type="spellStart"/>
            <w:r w:rsidR="00E00AD7">
              <w:rPr>
                <w:rFonts w:eastAsia="Times New Roman"/>
                <w:sz w:val="23"/>
                <w:szCs w:val="23"/>
                <w:lang w:eastAsia="lt-LT"/>
              </w:rPr>
              <w:t>Judumo</w:t>
            </w:r>
            <w:proofErr w:type="spellEnd"/>
            <w:r w:rsidR="00E00AD7">
              <w:rPr>
                <w:rFonts w:eastAsia="Times New Roman"/>
                <w:sz w:val="23"/>
                <w:szCs w:val="23"/>
                <w:lang w:eastAsia="lt-LT"/>
              </w:rPr>
              <w:t xml:space="preserve"> savaitės“ renginiai.</w:t>
            </w:r>
            <w:r w:rsidR="00FE4E14">
              <w:rPr>
                <w:rFonts w:eastAsia="Times New Roman"/>
                <w:sz w:val="23"/>
                <w:szCs w:val="23"/>
                <w:lang w:eastAsia="lt-LT"/>
              </w:rPr>
              <w:t xml:space="preserve"> Vaikų judėjimo ir saviraiškos poreikių skatinimui organizuotas papildomas ugdymas: krepšinio mokyklos būrelis, šokių studija.</w:t>
            </w:r>
          </w:p>
          <w:p w:rsidR="00A053D1" w:rsidRPr="00664D4C" w:rsidRDefault="00A053D1" w:rsidP="00BA54D9">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 xml:space="preserve">Pastebėjus vaiko </w:t>
            </w:r>
            <w:proofErr w:type="spellStart"/>
            <w:r>
              <w:rPr>
                <w:rFonts w:eastAsia="Times New Roman"/>
                <w:sz w:val="23"/>
                <w:szCs w:val="23"/>
                <w:lang w:eastAsia="lt-LT"/>
              </w:rPr>
              <w:t>ugdymo(si</w:t>
            </w:r>
            <w:proofErr w:type="spellEnd"/>
            <w:r>
              <w:rPr>
                <w:rFonts w:eastAsia="Times New Roman"/>
                <w:sz w:val="23"/>
                <w:szCs w:val="23"/>
                <w:lang w:eastAsia="lt-LT"/>
              </w:rPr>
              <w:t>) sunkumus, rai</w:t>
            </w:r>
            <w:r w:rsidR="00BA54D9">
              <w:rPr>
                <w:rFonts w:eastAsia="Times New Roman"/>
                <w:sz w:val="23"/>
                <w:szCs w:val="23"/>
                <w:lang w:eastAsia="lt-LT"/>
              </w:rPr>
              <w:t>dos ir kalbos sutrikimus pagalbą</w:t>
            </w:r>
            <w:r>
              <w:rPr>
                <w:rFonts w:eastAsia="Times New Roman"/>
                <w:sz w:val="23"/>
                <w:szCs w:val="23"/>
                <w:lang w:eastAsia="lt-LT"/>
              </w:rPr>
              <w:t xml:space="preserve"> vaikui teikia logopedas, psichologas ir </w:t>
            </w:r>
            <w:proofErr w:type="spellStart"/>
            <w:r w:rsidR="00BA54D9" w:rsidRPr="00332D68">
              <w:rPr>
                <w:rFonts w:eastAsia="Times New Roman"/>
                <w:sz w:val="23"/>
                <w:szCs w:val="23"/>
                <w:lang w:eastAsia="lt-LT"/>
              </w:rPr>
              <w:t>vsp</w:t>
            </w:r>
            <w:proofErr w:type="spellEnd"/>
            <w:r>
              <w:rPr>
                <w:rFonts w:eastAsia="Times New Roman"/>
                <w:sz w:val="23"/>
                <w:szCs w:val="23"/>
                <w:lang w:eastAsia="lt-LT"/>
              </w:rPr>
              <w:t xml:space="preserve"> specialistas.</w:t>
            </w:r>
            <w:r w:rsidR="00BA54D9">
              <w:rPr>
                <w:rFonts w:eastAsia="Times New Roman"/>
                <w:sz w:val="23"/>
                <w:szCs w:val="23"/>
                <w:lang w:eastAsia="lt-LT"/>
              </w:rPr>
              <w:t xml:space="preserve"> </w:t>
            </w:r>
            <w:r>
              <w:rPr>
                <w:rFonts w:eastAsia="Times New Roman"/>
                <w:sz w:val="23"/>
                <w:szCs w:val="23"/>
                <w:lang w:eastAsia="lt-LT"/>
              </w:rPr>
              <w:t>A</w:t>
            </w:r>
            <w:r w:rsidR="00012368">
              <w:rPr>
                <w:rFonts w:eastAsia="Times New Roman"/>
                <w:sz w:val="23"/>
                <w:szCs w:val="23"/>
                <w:lang w:eastAsia="lt-LT"/>
              </w:rPr>
              <w:t>tsiradusios  problemo</w:t>
            </w:r>
            <w:r>
              <w:rPr>
                <w:rFonts w:eastAsia="Times New Roman"/>
                <w:sz w:val="23"/>
                <w:szCs w:val="23"/>
                <w:lang w:eastAsia="lt-LT"/>
              </w:rPr>
              <w:t>s sprendžiamos, pasitelkiant atvejo vadybos principus.</w:t>
            </w:r>
          </w:p>
        </w:tc>
      </w:tr>
      <w:tr w:rsidR="00CB4DF2" w:rsidRPr="00CB4DF2" w:rsidTr="00C024D1">
        <w:tc>
          <w:tcPr>
            <w:tcW w:w="1843" w:type="dxa"/>
            <w:tcBorders>
              <w:top w:val="single" w:sz="4" w:space="0" w:color="auto"/>
              <w:left w:val="single" w:sz="4" w:space="0" w:color="auto"/>
              <w:bottom w:val="single" w:sz="4" w:space="0" w:color="auto"/>
              <w:right w:val="single" w:sz="4" w:space="0" w:color="auto"/>
            </w:tcBorders>
            <w:hideMark/>
          </w:tcPr>
          <w:p w:rsidR="00CB4DF2" w:rsidRPr="00CB4DF2" w:rsidRDefault="00CB4DF2" w:rsidP="00B70527">
            <w:pPr>
              <w:overflowPunct w:val="0"/>
              <w:autoSpaceDE w:val="0"/>
              <w:autoSpaceDN w:val="0"/>
              <w:adjustRightInd w:val="0"/>
              <w:spacing w:after="0" w:line="240" w:lineRule="auto"/>
              <w:textAlignment w:val="baseline"/>
              <w:rPr>
                <w:rFonts w:eastAsia="Times New Roman"/>
                <w:lang w:eastAsia="lt-LT"/>
              </w:rPr>
            </w:pPr>
            <w:r w:rsidRPr="00CB4DF2">
              <w:rPr>
                <w:rFonts w:eastAsia="Times New Roman"/>
                <w:lang w:eastAsia="lt-LT"/>
              </w:rPr>
              <w:lastRenderedPageBreak/>
              <w:t>1.3.</w:t>
            </w:r>
            <w:r w:rsidR="00347A01">
              <w:rPr>
                <w:lang w:eastAsia="lt-LT"/>
              </w:rPr>
              <w:t>Informacinių technologijų naudojimas ugdymui.</w:t>
            </w:r>
          </w:p>
        </w:tc>
        <w:tc>
          <w:tcPr>
            <w:tcW w:w="2268" w:type="dxa"/>
            <w:tcBorders>
              <w:top w:val="single" w:sz="4" w:space="0" w:color="auto"/>
              <w:left w:val="single" w:sz="4" w:space="0" w:color="auto"/>
              <w:bottom w:val="single" w:sz="4" w:space="0" w:color="auto"/>
              <w:right w:val="single" w:sz="4" w:space="0" w:color="auto"/>
            </w:tcBorders>
          </w:tcPr>
          <w:p w:rsidR="00CB4DF2" w:rsidRPr="00CB4DF2" w:rsidRDefault="00347A01" w:rsidP="00C024D1">
            <w:pPr>
              <w:overflowPunct w:val="0"/>
              <w:autoSpaceDE w:val="0"/>
              <w:autoSpaceDN w:val="0"/>
              <w:adjustRightInd w:val="0"/>
              <w:spacing w:after="0" w:line="240" w:lineRule="auto"/>
              <w:textAlignment w:val="baseline"/>
              <w:rPr>
                <w:rFonts w:eastAsia="Times New Roman"/>
                <w:lang w:eastAsia="lt-LT"/>
              </w:rPr>
            </w:pPr>
            <w:r>
              <w:rPr>
                <w:lang w:eastAsia="lt-LT"/>
              </w:rPr>
              <w:t xml:space="preserve">Įrengta informacinėmis technologijomis aprūpinta salė, priešmokyklinės grupės interaktyviomis lentomis. Grupių </w:t>
            </w:r>
            <w:r>
              <w:rPr>
                <w:lang w:eastAsia="lt-LT"/>
              </w:rPr>
              <w:lastRenderedPageBreak/>
              <w:t xml:space="preserve">vaikams nupirkti </w:t>
            </w:r>
            <w:proofErr w:type="spellStart"/>
            <w:r>
              <w:rPr>
                <w:lang w:eastAsia="lt-LT"/>
              </w:rPr>
              <w:t>plan</w:t>
            </w:r>
            <w:r w:rsidR="00C024D1">
              <w:rPr>
                <w:lang w:eastAsia="lt-LT"/>
              </w:rPr>
              <w:t>š</w:t>
            </w:r>
            <w:r>
              <w:rPr>
                <w:lang w:eastAsia="lt-LT"/>
              </w:rPr>
              <w:t>etiniai</w:t>
            </w:r>
            <w:proofErr w:type="spellEnd"/>
            <w:r>
              <w:rPr>
                <w:lang w:eastAsia="lt-LT"/>
              </w:rPr>
              <w:t xml:space="preserve"> kompiuteriai. 4 grupių pedagogams - nešiojamieji kompiuteriai</w:t>
            </w:r>
          </w:p>
        </w:tc>
        <w:tc>
          <w:tcPr>
            <w:tcW w:w="2552" w:type="dxa"/>
            <w:tcBorders>
              <w:top w:val="single" w:sz="4" w:space="0" w:color="auto"/>
              <w:left w:val="single" w:sz="4" w:space="0" w:color="auto"/>
              <w:bottom w:val="single" w:sz="4" w:space="0" w:color="auto"/>
              <w:right w:val="single" w:sz="4" w:space="0" w:color="auto"/>
            </w:tcBorders>
          </w:tcPr>
          <w:p w:rsidR="00347A01" w:rsidRPr="00347A01" w:rsidRDefault="00347A01" w:rsidP="00347A01">
            <w:pPr>
              <w:spacing w:after="0" w:line="240" w:lineRule="auto"/>
              <w:rPr>
                <w:rFonts w:eastAsia="Times New Roman"/>
                <w:szCs w:val="20"/>
              </w:rPr>
            </w:pPr>
            <w:r w:rsidRPr="00347A01">
              <w:rPr>
                <w:rFonts w:eastAsia="Times New Roman"/>
                <w:szCs w:val="20"/>
              </w:rPr>
              <w:lastRenderedPageBreak/>
              <w:t xml:space="preserve">Sudarytos sąlygos diegti informacines technologijas ugdymo procese gerins ugdymo inovacijas ir kokybę. </w:t>
            </w:r>
          </w:p>
          <w:p w:rsidR="00CB4DF2" w:rsidRPr="00CB4DF2" w:rsidRDefault="00347A01" w:rsidP="00347A01">
            <w:pPr>
              <w:overflowPunct w:val="0"/>
              <w:autoSpaceDE w:val="0"/>
              <w:autoSpaceDN w:val="0"/>
              <w:adjustRightInd w:val="0"/>
              <w:spacing w:after="0" w:line="240" w:lineRule="auto"/>
              <w:textAlignment w:val="baseline"/>
              <w:rPr>
                <w:rFonts w:eastAsia="Times New Roman"/>
                <w:lang w:eastAsia="lt-LT"/>
              </w:rPr>
            </w:pPr>
            <w:r w:rsidRPr="00347A01">
              <w:rPr>
                <w:rFonts w:eastAsia="Times New Roman"/>
                <w:szCs w:val="20"/>
              </w:rPr>
              <w:t xml:space="preserve">Tobulės pedagogų meistriškumas ir profesionalumas, </w:t>
            </w:r>
            <w:r w:rsidRPr="00347A01">
              <w:rPr>
                <w:rFonts w:eastAsia="Times New Roman"/>
                <w:szCs w:val="20"/>
              </w:rPr>
              <w:lastRenderedPageBreak/>
              <w:t>organizuojant tėvų susirinkimus, vaikų veiklas, fiksuojant vaikų pažangą bei pasiekimus</w:t>
            </w:r>
          </w:p>
        </w:tc>
        <w:tc>
          <w:tcPr>
            <w:tcW w:w="3118" w:type="dxa"/>
            <w:tcBorders>
              <w:top w:val="single" w:sz="4" w:space="0" w:color="auto"/>
              <w:left w:val="single" w:sz="4" w:space="0" w:color="auto"/>
              <w:bottom w:val="single" w:sz="4" w:space="0" w:color="auto"/>
              <w:right w:val="single" w:sz="4" w:space="0" w:color="auto"/>
            </w:tcBorders>
          </w:tcPr>
          <w:p w:rsidR="00866429" w:rsidRDefault="00B70527" w:rsidP="000D421E">
            <w:pPr>
              <w:overflowPunct w:val="0"/>
              <w:autoSpaceDE w:val="0"/>
              <w:autoSpaceDN w:val="0"/>
              <w:adjustRightInd w:val="0"/>
              <w:spacing w:after="0" w:line="240" w:lineRule="auto"/>
              <w:textAlignment w:val="baseline"/>
              <w:rPr>
                <w:rFonts w:eastAsia="Times New Roman"/>
                <w:sz w:val="23"/>
                <w:szCs w:val="23"/>
                <w:lang w:eastAsia="lt-LT"/>
              </w:rPr>
            </w:pPr>
            <w:r w:rsidRPr="00664D4C">
              <w:rPr>
                <w:rFonts w:eastAsia="Times New Roman"/>
                <w:sz w:val="23"/>
                <w:szCs w:val="23"/>
                <w:lang w:eastAsia="lt-LT"/>
              </w:rPr>
              <w:lastRenderedPageBreak/>
              <w:t xml:space="preserve">Sudarytos sąlygos </w:t>
            </w:r>
            <w:r w:rsidR="00B362E5" w:rsidRPr="00664D4C">
              <w:rPr>
                <w:rFonts w:eastAsia="Times New Roman"/>
                <w:sz w:val="23"/>
                <w:szCs w:val="23"/>
                <w:lang w:eastAsia="lt-LT"/>
              </w:rPr>
              <w:t>diegti</w:t>
            </w:r>
            <w:r w:rsidRPr="00664D4C">
              <w:rPr>
                <w:rFonts w:eastAsia="Times New Roman"/>
                <w:sz w:val="23"/>
                <w:szCs w:val="23"/>
                <w:lang w:eastAsia="lt-LT"/>
              </w:rPr>
              <w:t xml:space="preserve"> inovacines technologijas ugdymo procese: dvejose priešmokyklinėse grupėse įrengtos interak</w:t>
            </w:r>
            <w:r w:rsidR="007D4275">
              <w:rPr>
                <w:rFonts w:eastAsia="Times New Roman"/>
                <w:sz w:val="23"/>
                <w:szCs w:val="23"/>
                <w:lang w:eastAsia="lt-LT"/>
              </w:rPr>
              <w:t>tyvios lentos, salėje-</w:t>
            </w:r>
            <w:proofErr w:type="spellStart"/>
            <w:r w:rsidR="007D4275">
              <w:rPr>
                <w:rFonts w:eastAsia="Times New Roman"/>
                <w:sz w:val="23"/>
                <w:szCs w:val="23"/>
                <w:lang w:eastAsia="lt-LT"/>
              </w:rPr>
              <w:t>multimedija</w:t>
            </w:r>
            <w:proofErr w:type="spellEnd"/>
            <w:r w:rsidRPr="00664D4C">
              <w:rPr>
                <w:rFonts w:eastAsia="Times New Roman"/>
                <w:sz w:val="23"/>
                <w:szCs w:val="23"/>
                <w:lang w:eastAsia="lt-LT"/>
              </w:rPr>
              <w:t>.</w:t>
            </w:r>
            <w:r w:rsidR="007D4275">
              <w:rPr>
                <w:rFonts w:eastAsia="Times New Roman"/>
                <w:sz w:val="23"/>
                <w:szCs w:val="23"/>
                <w:lang w:eastAsia="lt-LT"/>
              </w:rPr>
              <w:t xml:space="preserve"> Renginių organizavimui įsigyta garso ir šviesos efektų įranga.</w:t>
            </w:r>
            <w:r w:rsidRPr="00664D4C">
              <w:rPr>
                <w:rFonts w:eastAsia="Times New Roman"/>
                <w:sz w:val="23"/>
                <w:szCs w:val="23"/>
                <w:lang w:eastAsia="lt-LT"/>
              </w:rPr>
              <w:t xml:space="preserve"> </w:t>
            </w:r>
            <w:r w:rsidRPr="00664D4C">
              <w:rPr>
                <w:rFonts w:eastAsia="Times New Roman"/>
                <w:sz w:val="23"/>
                <w:szCs w:val="23"/>
                <w:lang w:eastAsia="lt-LT"/>
              </w:rPr>
              <w:lastRenderedPageBreak/>
              <w:t>Keturiose grupėse vaikams nup</w:t>
            </w:r>
            <w:r w:rsidR="00C024D1">
              <w:rPr>
                <w:rFonts w:eastAsia="Times New Roman"/>
                <w:sz w:val="23"/>
                <w:szCs w:val="23"/>
                <w:lang w:eastAsia="lt-LT"/>
              </w:rPr>
              <w:t xml:space="preserve">irkti </w:t>
            </w:r>
            <w:proofErr w:type="spellStart"/>
            <w:r w:rsidR="00C024D1">
              <w:rPr>
                <w:rFonts w:eastAsia="Times New Roman"/>
                <w:sz w:val="23"/>
                <w:szCs w:val="23"/>
                <w:lang w:eastAsia="lt-LT"/>
              </w:rPr>
              <w:t>planš</w:t>
            </w:r>
            <w:r w:rsidRPr="00664D4C">
              <w:rPr>
                <w:rFonts w:eastAsia="Times New Roman"/>
                <w:sz w:val="23"/>
                <w:szCs w:val="23"/>
                <w:lang w:eastAsia="lt-LT"/>
              </w:rPr>
              <w:t>etiniai</w:t>
            </w:r>
            <w:proofErr w:type="spellEnd"/>
            <w:r w:rsidRPr="00664D4C">
              <w:rPr>
                <w:rFonts w:eastAsia="Times New Roman"/>
                <w:sz w:val="23"/>
                <w:szCs w:val="23"/>
                <w:lang w:eastAsia="lt-LT"/>
              </w:rPr>
              <w:t xml:space="preserve"> kompiuteriai. Visose grupėse pedagogai naudojasi </w:t>
            </w:r>
            <w:r w:rsidR="00A54EF3" w:rsidRPr="00664D4C">
              <w:rPr>
                <w:rFonts w:eastAsia="Times New Roman"/>
                <w:sz w:val="23"/>
                <w:szCs w:val="23"/>
                <w:lang w:eastAsia="lt-LT"/>
              </w:rPr>
              <w:t>k</w:t>
            </w:r>
            <w:r w:rsidRPr="00664D4C">
              <w:rPr>
                <w:rFonts w:eastAsia="Times New Roman"/>
                <w:sz w:val="23"/>
                <w:szCs w:val="23"/>
                <w:lang w:eastAsia="lt-LT"/>
              </w:rPr>
              <w:t>ompiuteriais</w:t>
            </w:r>
            <w:r w:rsidR="00A54EF3" w:rsidRPr="00664D4C">
              <w:rPr>
                <w:rFonts w:eastAsia="Times New Roman"/>
                <w:sz w:val="23"/>
                <w:szCs w:val="23"/>
                <w:lang w:eastAsia="lt-LT"/>
              </w:rPr>
              <w:t xml:space="preserve"> ir internetu</w:t>
            </w:r>
            <w:r w:rsidR="000D421E">
              <w:rPr>
                <w:rFonts w:eastAsia="Times New Roman"/>
                <w:sz w:val="23"/>
                <w:szCs w:val="23"/>
                <w:lang w:eastAsia="lt-LT"/>
              </w:rPr>
              <w:t>, yra aprūpinti mobiliaisiais telefonais</w:t>
            </w:r>
            <w:r w:rsidR="00A54EF3" w:rsidRPr="00664D4C">
              <w:rPr>
                <w:rFonts w:eastAsia="Times New Roman"/>
                <w:sz w:val="23"/>
                <w:szCs w:val="23"/>
                <w:lang w:eastAsia="lt-LT"/>
              </w:rPr>
              <w:t>.</w:t>
            </w:r>
            <w:r w:rsidR="000D421E">
              <w:rPr>
                <w:rFonts w:eastAsia="Times New Roman"/>
                <w:sz w:val="23"/>
                <w:szCs w:val="23"/>
                <w:lang w:eastAsia="lt-LT"/>
              </w:rPr>
              <w:t xml:space="preserve"> </w:t>
            </w:r>
            <w:r w:rsidR="0034698E" w:rsidRPr="005E3173">
              <w:rPr>
                <w:rFonts w:eastAsia="Times New Roman"/>
                <w:sz w:val="23"/>
                <w:szCs w:val="23"/>
                <w:lang w:eastAsia="lt-LT"/>
              </w:rPr>
              <w:t>Priešmokyklinio ugdymo gr</w:t>
            </w:r>
            <w:r w:rsidR="002A77B2" w:rsidRPr="005E3173">
              <w:rPr>
                <w:rFonts w:eastAsia="Times New Roman"/>
                <w:sz w:val="23"/>
                <w:szCs w:val="23"/>
                <w:lang w:eastAsia="lt-LT"/>
              </w:rPr>
              <w:t>upės naudojasi OPA PA priemonės</w:t>
            </w:r>
            <w:r w:rsidR="005E3173" w:rsidRPr="005E3173">
              <w:rPr>
                <w:rFonts w:eastAsia="Times New Roman"/>
                <w:sz w:val="23"/>
                <w:szCs w:val="23"/>
                <w:lang w:eastAsia="lt-LT"/>
              </w:rPr>
              <w:t xml:space="preserve"> </w:t>
            </w:r>
            <w:r w:rsidR="0034698E" w:rsidRPr="005E3173">
              <w:rPr>
                <w:rFonts w:eastAsia="Times New Roman"/>
                <w:sz w:val="23"/>
                <w:szCs w:val="23"/>
                <w:lang w:eastAsia="lt-LT"/>
              </w:rPr>
              <w:t>interaktyviomis veiklomis. Komunikacijai</w:t>
            </w:r>
            <w:r w:rsidR="0034698E">
              <w:rPr>
                <w:rFonts w:eastAsia="Times New Roman"/>
                <w:sz w:val="23"/>
                <w:szCs w:val="23"/>
                <w:lang w:eastAsia="lt-LT"/>
              </w:rPr>
              <w:t xml:space="preserve"> su tėvais naudojamos įvairios informacinių technologinių priemonės (</w:t>
            </w:r>
            <w:proofErr w:type="spellStart"/>
            <w:r w:rsidR="0034698E">
              <w:rPr>
                <w:rFonts w:eastAsia="Times New Roman"/>
                <w:sz w:val="23"/>
                <w:szCs w:val="23"/>
                <w:lang w:eastAsia="lt-LT"/>
              </w:rPr>
              <w:t>el.paštas</w:t>
            </w:r>
            <w:proofErr w:type="spellEnd"/>
            <w:r w:rsidR="0034698E">
              <w:rPr>
                <w:rFonts w:eastAsia="Times New Roman"/>
                <w:sz w:val="23"/>
                <w:szCs w:val="23"/>
                <w:lang w:eastAsia="lt-LT"/>
              </w:rPr>
              <w:t xml:space="preserve">, telefonas). </w:t>
            </w:r>
            <w:r w:rsidR="005B74A8">
              <w:rPr>
                <w:rFonts w:eastAsia="Times New Roman"/>
                <w:sz w:val="23"/>
                <w:szCs w:val="23"/>
                <w:lang w:eastAsia="lt-LT"/>
              </w:rPr>
              <w:t>Sudaryta galimybė pedagogų tobulinimuisi</w:t>
            </w:r>
            <w:r w:rsidR="003E64FC">
              <w:rPr>
                <w:rFonts w:eastAsia="Times New Roman"/>
                <w:sz w:val="23"/>
                <w:szCs w:val="23"/>
                <w:lang w:eastAsia="lt-LT"/>
              </w:rPr>
              <w:t xml:space="preserve"> nuotoliniu būdu </w:t>
            </w:r>
            <w:hyperlink r:id="rId10" w:history="1">
              <w:r w:rsidR="00297BFE" w:rsidRPr="00675B4B">
                <w:rPr>
                  <w:rStyle w:val="Hipersaitas"/>
                  <w:rFonts w:eastAsia="Times New Roman"/>
                  <w:sz w:val="23"/>
                  <w:szCs w:val="23"/>
                  <w:lang w:eastAsia="lt-LT"/>
                </w:rPr>
                <w:t>www.pedagogas.lt</w:t>
              </w:r>
            </w:hyperlink>
            <w:r w:rsidR="00297BFE">
              <w:rPr>
                <w:rFonts w:eastAsia="Times New Roman"/>
                <w:sz w:val="23"/>
                <w:szCs w:val="23"/>
                <w:lang w:eastAsia="lt-LT"/>
              </w:rPr>
              <w:t xml:space="preserve"> </w:t>
            </w:r>
            <w:r w:rsidR="003E64FC">
              <w:rPr>
                <w:rFonts w:eastAsia="Times New Roman"/>
                <w:sz w:val="23"/>
                <w:szCs w:val="23"/>
                <w:lang w:eastAsia="lt-LT"/>
              </w:rPr>
              <w:t>platformoje.</w:t>
            </w:r>
          </w:p>
          <w:p w:rsidR="00CB4DF2" w:rsidRPr="00664D4C" w:rsidRDefault="000D421E" w:rsidP="00D0415E">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Atsisakyta popierinių</w:t>
            </w:r>
            <w:r w:rsidR="00D0415E">
              <w:rPr>
                <w:rFonts w:eastAsia="Times New Roman"/>
                <w:sz w:val="23"/>
                <w:szCs w:val="23"/>
                <w:lang w:eastAsia="lt-LT"/>
              </w:rPr>
              <w:t xml:space="preserve"> m</w:t>
            </w:r>
            <w:r>
              <w:rPr>
                <w:rFonts w:eastAsia="Times New Roman"/>
                <w:sz w:val="23"/>
                <w:szCs w:val="23"/>
                <w:lang w:eastAsia="lt-LT"/>
              </w:rPr>
              <w:t xml:space="preserve">okesčių kvitų. </w:t>
            </w:r>
          </w:p>
        </w:tc>
      </w:tr>
      <w:tr w:rsidR="00CB4DF2" w:rsidRPr="00CB4DF2" w:rsidTr="00C024D1">
        <w:tc>
          <w:tcPr>
            <w:tcW w:w="1843" w:type="dxa"/>
            <w:tcBorders>
              <w:top w:val="single" w:sz="4" w:space="0" w:color="auto"/>
              <w:left w:val="single" w:sz="4" w:space="0" w:color="auto"/>
              <w:bottom w:val="single" w:sz="4" w:space="0" w:color="auto"/>
              <w:right w:val="single" w:sz="4" w:space="0" w:color="auto"/>
            </w:tcBorders>
            <w:hideMark/>
          </w:tcPr>
          <w:p w:rsidR="00CB4DF2" w:rsidRPr="00CB4DF2" w:rsidRDefault="00CB4DF2" w:rsidP="00922577">
            <w:pPr>
              <w:overflowPunct w:val="0"/>
              <w:autoSpaceDE w:val="0"/>
              <w:autoSpaceDN w:val="0"/>
              <w:adjustRightInd w:val="0"/>
              <w:spacing w:after="0" w:line="240" w:lineRule="auto"/>
              <w:textAlignment w:val="baseline"/>
              <w:rPr>
                <w:rFonts w:eastAsia="Times New Roman"/>
                <w:lang w:eastAsia="lt-LT"/>
              </w:rPr>
            </w:pPr>
            <w:r w:rsidRPr="00CB4DF2">
              <w:rPr>
                <w:rFonts w:eastAsia="Times New Roman"/>
                <w:lang w:eastAsia="lt-LT"/>
              </w:rPr>
              <w:lastRenderedPageBreak/>
              <w:t>1.4.</w:t>
            </w:r>
            <w:r w:rsidR="00922577" w:rsidRPr="00C32CAA">
              <w:rPr>
                <w:lang w:eastAsia="lt-LT"/>
              </w:rPr>
              <w:t xml:space="preserve">  Smurto ir patyčių prevencijos diegimas</w:t>
            </w:r>
            <w:r w:rsidR="002A77B2">
              <w:rPr>
                <w:lang w:eastAsia="lt-LT"/>
              </w:rPr>
              <w:t>.</w:t>
            </w:r>
          </w:p>
        </w:tc>
        <w:tc>
          <w:tcPr>
            <w:tcW w:w="2268" w:type="dxa"/>
            <w:tcBorders>
              <w:top w:val="single" w:sz="4" w:space="0" w:color="auto"/>
              <w:left w:val="single" w:sz="4" w:space="0" w:color="auto"/>
              <w:bottom w:val="single" w:sz="4" w:space="0" w:color="auto"/>
              <w:right w:val="single" w:sz="4" w:space="0" w:color="auto"/>
            </w:tcBorders>
          </w:tcPr>
          <w:p w:rsidR="00CB4DF2" w:rsidRPr="00CB4DF2" w:rsidRDefault="00922577" w:rsidP="00922577">
            <w:pPr>
              <w:overflowPunct w:val="0"/>
              <w:autoSpaceDE w:val="0"/>
              <w:autoSpaceDN w:val="0"/>
              <w:adjustRightInd w:val="0"/>
              <w:spacing w:after="0" w:line="240" w:lineRule="auto"/>
              <w:textAlignment w:val="baseline"/>
              <w:rPr>
                <w:rFonts w:eastAsia="Times New Roman"/>
                <w:lang w:eastAsia="lt-LT"/>
              </w:rPr>
            </w:pPr>
            <w:r w:rsidRPr="00922577">
              <w:rPr>
                <w:rFonts w:eastAsia="Times New Roman"/>
                <w:lang w:eastAsia="lt-LT"/>
              </w:rPr>
              <w:t>Įgyvendintos LR Švietimo įstatymo nuostatos, reglamentuojančios smurto ir patyčių prevenciją. Dalyvauta Tarptautinėje ankstyvosios prevencijos programoje „</w:t>
            </w:r>
            <w:proofErr w:type="spellStart"/>
            <w:r w:rsidRPr="00922577">
              <w:rPr>
                <w:rFonts w:eastAsia="Times New Roman"/>
                <w:lang w:eastAsia="lt-LT"/>
              </w:rPr>
              <w:t>Zipio</w:t>
            </w:r>
            <w:proofErr w:type="spellEnd"/>
            <w:r w:rsidRPr="00922577">
              <w:rPr>
                <w:rFonts w:eastAsia="Times New Roman"/>
                <w:lang w:eastAsia="lt-LT"/>
              </w:rPr>
              <w:t xml:space="preserve"> draugai“ 2017-2018 m. m.  Pateikta paraiška dėl dalyvavimo  Tarptautinėje emocinių ir elgesio problemų prevencijos programoje „</w:t>
            </w:r>
            <w:proofErr w:type="spellStart"/>
            <w:r w:rsidRPr="00922577">
              <w:rPr>
                <w:rFonts w:eastAsia="Times New Roman"/>
                <w:lang w:eastAsia="lt-LT"/>
              </w:rPr>
              <w:t>Zipio</w:t>
            </w:r>
            <w:proofErr w:type="spellEnd"/>
            <w:r w:rsidRPr="00922577">
              <w:rPr>
                <w:rFonts w:eastAsia="Times New Roman"/>
                <w:lang w:eastAsia="lt-LT"/>
              </w:rPr>
              <w:t xml:space="preserve"> draugai“ 2018-2019 </w:t>
            </w:r>
            <w:proofErr w:type="spellStart"/>
            <w:r w:rsidRPr="00922577">
              <w:rPr>
                <w:rFonts w:eastAsia="Times New Roman"/>
                <w:lang w:eastAsia="lt-LT"/>
              </w:rPr>
              <w:t>m.m</w:t>
            </w:r>
            <w:proofErr w:type="spellEnd"/>
            <w:r w:rsidRPr="00922577">
              <w:rPr>
                <w:rFonts w:eastAsia="Times New Roman"/>
                <w:lang w:eastAsia="lt-LT"/>
              </w:rPr>
              <w:t>.</w:t>
            </w:r>
          </w:p>
        </w:tc>
        <w:tc>
          <w:tcPr>
            <w:tcW w:w="2552" w:type="dxa"/>
            <w:tcBorders>
              <w:top w:val="single" w:sz="4" w:space="0" w:color="auto"/>
              <w:left w:val="single" w:sz="4" w:space="0" w:color="auto"/>
              <w:bottom w:val="single" w:sz="4" w:space="0" w:color="auto"/>
              <w:right w:val="single" w:sz="4" w:space="0" w:color="auto"/>
            </w:tcBorders>
          </w:tcPr>
          <w:p w:rsidR="00CB4DF2" w:rsidRPr="00CB4DF2" w:rsidRDefault="00922577" w:rsidP="00922577">
            <w:pPr>
              <w:overflowPunct w:val="0"/>
              <w:autoSpaceDE w:val="0"/>
              <w:autoSpaceDN w:val="0"/>
              <w:adjustRightInd w:val="0"/>
              <w:spacing w:after="0" w:line="240" w:lineRule="auto"/>
              <w:textAlignment w:val="baseline"/>
              <w:rPr>
                <w:rFonts w:eastAsia="Times New Roman"/>
                <w:lang w:eastAsia="lt-LT"/>
              </w:rPr>
            </w:pPr>
            <w:r w:rsidRPr="00C32CAA">
              <w:rPr>
                <w:lang w:eastAsia="lt-LT"/>
              </w:rPr>
              <w:t>Parengtas smurto ir patyčių prevencijos ir intervencijos ugdymo tvarkos aprašas. Organizuota veiksmo savaitė „Be patyčių“.</w:t>
            </w:r>
            <w:r>
              <w:rPr>
                <w:lang w:eastAsia="lt-LT"/>
              </w:rPr>
              <w:t xml:space="preserve"> Priešmokyklinėse grupėse įgyvendinta  Tarptautinė ankstyvosios prevencijos programa „</w:t>
            </w:r>
            <w:proofErr w:type="spellStart"/>
            <w:r>
              <w:rPr>
                <w:lang w:eastAsia="lt-LT"/>
              </w:rPr>
              <w:t>Zipio</w:t>
            </w:r>
            <w:proofErr w:type="spellEnd"/>
            <w:r>
              <w:rPr>
                <w:lang w:eastAsia="lt-LT"/>
              </w:rPr>
              <w:t xml:space="preserve"> draugai“ 2017-2018 m. m.</w:t>
            </w:r>
          </w:p>
        </w:tc>
        <w:tc>
          <w:tcPr>
            <w:tcW w:w="3118" w:type="dxa"/>
            <w:tcBorders>
              <w:top w:val="single" w:sz="4" w:space="0" w:color="auto"/>
              <w:left w:val="single" w:sz="4" w:space="0" w:color="auto"/>
              <w:bottom w:val="single" w:sz="4" w:space="0" w:color="auto"/>
              <w:right w:val="single" w:sz="4" w:space="0" w:color="auto"/>
            </w:tcBorders>
          </w:tcPr>
          <w:p w:rsidR="00CB4DF2" w:rsidRPr="00664D4C" w:rsidRDefault="0045733C" w:rsidP="00922577">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Įstaigoje aktyviai veikia vaiko gerovės komisija. Ypatingą dėmesį skiria</w:t>
            </w:r>
            <w:r w:rsidR="00E45A9D">
              <w:rPr>
                <w:rFonts w:eastAsia="Times New Roman"/>
                <w:sz w:val="23"/>
                <w:szCs w:val="23"/>
                <w:lang w:eastAsia="lt-LT"/>
              </w:rPr>
              <w:t xml:space="preserve"> smurto ir patyčių prevencijai.</w:t>
            </w:r>
            <w:r>
              <w:rPr>
                <w:rFonts w:eastAsia="Times New Roman"/>
                <w:sz w:val="23"/>
                <w:szCs w:val="23"/>
                <w:lang w:eastAsia="lt-LT"/>
              </w:rPr>
              <w:t xml:space="preserve">  Vadovaujantis</w:t>
            </w:r>
            <w:r w:rsidR="00023301" w:rsidRPr="00664D4C">
              <w:rPr>
                <w:rFonts w:eastAsia="Times New Roman"/>
                <w:sz w:val="23"/>
                <w:szCs w:val="23"/>
                <w:lang w:eastAsia="lt-LT"/>
              </w:rPr>
              <w:t xml:space="preserve"> smurto ir patyčių prevencijos ir intervencijos vykdymo apraš</w:t>
            </w:r>
            <w:r>
              <w:rPr>
                <w:rFonts w:eastAsia="Times New Roman"/>
                <w:sz w:val="23"/>
                <w:szCs w:val="23"/>
                <w:lang w:eastAsia="lt-LT"/>
              </w:rPr>
              <w:t>u</w:t>
            </w:r>
            <w:r w:rsidR="00023301" w:rsidRPr="00664D4C">
              <w:rPr>
                <w:rFonts w:eastAsia="Times New Roman"/>
                <w:sz w:val="23"/>
                <w:szCs w:val="23"/>
                <w:lang w:eastAsia="lt-LT"/>
              </w:rPr>
              <w:t xml:space="preserve"> (2017 m. spalio 5 d.),</w:t>
            </w:r>
            <w:r w:rsidR="00AC1A73">
              <w:rPr>
                <w:rFonts w:eastAsia="Times New Roman"/>
                <w:sz w:val="23"/>
                <w:szCs w:val="23"/>
                <w:lang w:eastAsia="lt-LT"/>
              </w:rPr>
              <w:t xml:space="preserve"> </w:t>
            </w:r>
            <w:r>
              <w:rPr>
                <w:rFonts w:eastAsia="Times New Roman"/>
                <w:sz w:val="23"/>
                <w:szCs w:val="23"/>
                <w:lang w:eastAsia="lt-LT"/>
              </w:rPr>
              <w:t>parengtas smurto ir patyčių prevencijos ir intervencijos planas.</w:t>
            </w:r>
          </w:p>
          <w:p w:rsidR="00023301" w:rsidRDefault="00023301" w:rsidP="00AC1A73">
            <w:pPr>
              <w:overflowPunct w:val="0"/>
              <w:autoSpaceDE w:val="0"/>
              <w:autoSpaceDN w:val="0"/>
              <w:adjustRightInd w:val="0"/>
              <w:spacing w:after="0" w:line="240" w:lineRule="auto"/>
              <w:textAlignment w:val="baseline"/>
              <w:rPr>
                <w:sz w:val="23"/>
                <w:szCs w:val="23"/>
                <w:lang w:eastAsia="lt-LT"/>
              </w:rPr>
            </w:pPr>
            <w:r w:rsidRPr="00664D4C">
              <w:rPr>
                <w:rFonts w:eastAsia="Times New Roman"/>
                <w:sz w:val="23"/>
                <w:szCs w:val="23"/>
                <w:lang w:eastAsia="lt-LT"/>
              </w:rPr>
              <w:t xml:space="preserve">Nuo 2006 m. priešmokyklinio ugdymo grupėse </w:t>
            </w:r>
            <w:r w:rsidRPr="00664D4C">
              <w:rPr>
                <w:sz w:val="23"/>
                <w:szCs w:val="23"/>
                <w:lang w:eastAsia="lt-LT"/>
              </w:rPr>
              <w:t>įgyvendinama  vaikų socialinių įgūdžių ugdymo programa „</w:t>
            </w:r>
            <w:proofErr w:type="spellStart"/>
            <w:r w:rsidRPr="00664D4C">
              <w:rPr>
                <w:sz w:val="23"/>
                <w:szCs w:val="23"/>
                <w:lang w:eastAsia="lt-LT"/>
              </w:rPr>
              <w:t>Zipio</w:t>
            </w:r>
            <w:proofErr w:type="spellEnd"/>
            <w:r w:rsidRPr="00664D4C">
              <w:rPr>
                <w:sz w:val="23"/>
                <w:szCs w:val="23"/>
                <w:lang w:eastAsia="lt-LT"/>
              </w:rPr>
              <w:t xml:space="preserve"> draugai“. Įgyvendintas</w:t>
            </w:r>
            <w:r w:rsidR="00AC1A73">
              <w:rPr>
                <w:sz w:val="23"/>
                <w:szCs w:val="23"/>
                <w:lang w:eastAsia="lt-LT"/>
              </w:rPr>
              <w:t xml:space="preserve"> projektas „Draugiškumo pamokos</w:t>
            </w:r>
            <w:r w:rsidRPr="00664D4C">
              <w:rPr>
                <w:sz w:val="23"/>
                <w:szCs w:val="23"/>
                <w:lang w:eastAsia="lt-LT"/>
              </w:rPr>
              <w:t>“</w:t>
            </w:r>
            <w:r w:rsidR="00AC1A73">
              <w:rPr>
                <w:sz w:val="23"/>
                <w:szCs w:val="23"/>
                <w:lang w:eastAsia="lt-LT"/>
              </w:rPr>
              <w:t>. Dalyvauta</w:t>
            </w:r>
            <w:r w:rsidRPr="00664D4C">
              <w:rPr>
                <w:sz w:val="23"/>
                <w:szCs w:val="23"/>
                <w:lang w:eastAsia="lt-LT"/>
              </w:rPr>
              <w:t xml:space="preserve"> Vaiko linijos renginyje „Veiksmo savaitė be patyčių“.</w:t>
            </w:r>
            <w:r w:rsidR="00DD4142" w:rsidRPr="00664D4C">
              <w:rPr>
                <w:sz w:val="23"/>
                <w:szCs w:val="23"/>
                <w:lang w:eastAsia="lt-LT"/>
              </w:rPr>
              <w:t xml:space="preserve"> Psichologas </w:t>
            </w:r>
            <w:r w:rsidR="00AC1A73">
              <w:rPr>
                <w:sz w:val="23"/>
                <w:szCs w:val="23"/>
                <w:lang w:eastAsia="lt-LT"/>
              </w:rPr>
              <w:t>parengė tėvų bendruomenei pranešimą „Tolerancijos ugdymas“</w:t>
            </w:r>
            <w:r w:rsidR="00CB0415">
              <w:rPr>
                <w:sz w:val="23"/>
                <w:szCs w:val="23"/>
                <w:lang w:eastAsia="lt-LT"/>
              </w:rPr>
              <w:t xml:space="preserve">, skaitė paskaitas pedagogams: </w:t>
            </w:r>
            <w:r w:rsidR="00AC1A73">
              <w:rPr>
                <w:sz w:val="23"/>
                <w:szCs w:val="23"/>
                <w:lang w:eastAsia="lt-LT"/>
              </w:rPr>
              <w:t>„Kaip reaguoti į vaikų agresyvų elgesį“, „Elgesio sunkuma</w:t>
            </w:r>
            <w:r w:rsidR="00CB0415">
              <w:rPr>
                <w:sz w:val="23"/>
                <w:szCs w:val="23"/>
                <w:lang w:eastAsia="lt-LT"/>
              </w:rPr>
              <w:t>i“, „Aktyvus vaikas“</w:t>
            </w:r>
            <w:r w:rsidR="002A77B2">
              <w:rPr>
                <w:sz w:val="23"/>
                <w:szCs w:val="23"/>
                <w:lang w:eastAsia="lt-LT"/>
              </w:rPr>
              <w:t xml:space="preserve">. Vykdė </w:t>
            </w:r>
            <w:r w:rsidR="00AC1A73">
              <w:rPr>
                <w:sz w:val="23"/>
                <w:szCs w:val="23"/>
                <w:lang w:eastAsia="lt-LT"/>
              </w:rPr>
              <w:t xml:space="preserve">teminius užsiėmimus </w:t>
            </w:r>
            <w:r w:rsidR="00C451A7">
              <w:rPr>
                <w:sz w:val="23"/>
                <w:szCs w:val="23"/>
                <w:lang w:eastAsia="lt-LT"/>
              </w:rPr>
              <w:t xml:space="preserve">vaikams: </w:t>
            </w:r>
            <w:r w:rsidR="00AC1A73">
              <w:rPr>
                <w:sz w:val="23"/>
                <w:szCs w:val="23"/>
                <w:lang w:eastAsia="lt-LT"/>
              </w:rPr>
              <w:t>„Moku susitaikyti“, „Kas man padeda, kai pykstu“, „Pažink draugą‘, „Man</w:t>
            </w:r>
            <w:r w:rsidR="00C451A7">
              <w:rPr>
                <w:sz w:val="23"/>
                <w:szCs w:val="23"/>
                <w:lang w:eastAsia="lt-LT"/>
              </w:rPr>
              <w:t>o emocijos“, „Moku pasakyti ne“</w:t>
            </w:r>
            <w:r w:rsidR="00AC1A73">
              <w:rPr>
                <w:sz w:val="23"/>
                <w:szCs w:val="23"/>
                <w:lang w:eastAsia="lt-LT"/>
              </w:rPr>
              <w:t xml:space="preserve"> ir filmų peržiūras ir aptarimus. </w:t>
            </w:r>
          </w:p>
          <w:p w:rsidR="004A4A44" w:rsidRPr="00664D4C" w:rsidRDefault="004A4A44" w:rsidP="00AC1A73">
            <w:pPr>
              <w:overflowPunct w:val="0"/>
              <w:autoSpaceDE w:val="0"/>
              <w:autoSpaceDN w:val="0"/>
              <w:adjustRightInd w:val="0"/>
              <w:spacing w:after="0" w:line="240" w:lineRule="auto"/>
              <w:textAlignment w:val="baseline"/>
              <w:rPr>
                <w:rFonts w:eastAsia="Times New Roman"/>
                <w:sz w:val="23"/>
                <w:szCs w:val="23"/>
                <w:lang w:eastAsia="lt-LT"/>
              </w:rPr>
            </w:pPr>
          </w:p>
        </w:tc>
      </w:tr>
    </w:tbl>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sz w:val="20"/>
          <w:szCs w:val="20"/>
          <w:lang w:eastAsia="lt-LT"/>
        </w:rPr>
      </w:pPr>
    </w:p>
    <w:p w:rsidR="00395C4A" w:rsidRDefault="00395C4A" w:rsidP="00CB4DF2">
      <w:pPr>
        <w:tabs>
          <w:tab w:val="left" w:pos="284"/>
        </w:tabs>
        <w:overflowPunct w:val="0"/>
        <w:autoSpaceDE w:val="0"/>
        <w:autoSpaceDN w:val="0"/>
        <w:adjustRightInd w:val="0"/>
        <w:spacing w:after="0" w:line="240" w:lineRule="auto"/>
        <w:textAlignment w:val="baseline"/>
        <w:rPr>
          <w:rFonts w:eastAsia="Times New Roman"/>
          <w:b/>
          <w:lang w:eastAsia="lt-LT"/>
        </w:rPr>
      </w:pPr>
    </w:p>
    <w:p w:rsidR="00395C4A" w:rsidRPr="00CB4DF2" w:rsidRDefault="00CB4DF2" w:rsidP="00CB4DF2">
      <w:pPr>
        <w:tabs>
          <w:tab w:val="left" w:pos="284"/>
        </w:tabs>
        <w:overflowPunct w:val="0"/>
        <w:autoSpaceDE w:val="0"/>
        <w:autoSpaceDN w:val="0"/>
        <w:adjustRightInd w:val="0"/>
        <w:spacing w:after="0" w:line="240" w:lineRule="auto"/>
        <w:textAlignment w:val="baseline"/>
        <w:rPr>
          <w:rFonts w:eastAsia="Times New Roman"/>
          <w:b/>
          <w:lang w:eastAsia="lt-LT"/>
        </w:rPr>
      </w:pPr>
      <w:r w:rsidRPr="00CB4DF2">
        <w:rPr>
          <w:rFonts w:eastAsia="Times New Roman"/>
          <w:b/>
          <w:lang w:eastAsia="lt-LT"/>
        </w:rPr>
        <w:t>2.</w:t>
      </w:r>
      <w:r w:rsidRPr="00CB4DF2">
        <w:rPr>
          <w:rFonts w:eastAsia="Times New Roman"/>
          <w:b/>
          <w:lang w:eastAsia="lt-LT"/>
        </w:rPr>
        <w:tab/>
        <w:t xml:space="preserve">Užduotys, neįvykdytos ar įvykdytos iš dalies dėl numatytų </w:t>
      </w:r>
      <w:proofErr w:type="spellStart"/>
      <w:r w:rsidRPr="00CB4DF2">
        <w:rPr>
          <w:rFonts w:eastAsia="Times New Roman"/>
          <w:b/>
          <w:lang w:eastAsia="lt-LT"/>
        </w:rPr>
        <w:t>rizikų</w:t>
      </w:r>
      <w:proofErr w:type="spellEnd"/>
      <w:r w:rsidRPr="00CB4DF2">
        <w:rPr>
          <w:rFonts w:eastAsia="Times New Roman"/>
          <w:b/>
          <w:lang w:eastAsia="lt-LT"/>
        </w:rPr>
        <w:t xml:space="preserve"> (jei tokių buvo)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33"/>
      </w:tblGrid>
      <w:tr w:rsidR="00CB4DF2" w:rsidRPr="00CB4DF2" w:rsidTr="00B6678C">
        <w:tc>
          <w:tcPr>
            <w:tcW w:w="4423"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Užduotys</w:t>
            </w:r>
          </w:p>
        </w:tc>
        <w:tc>
          <w:tcPr>
            <w:tcW w:w="4933"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 xml:space="preserve">Priežastys, rizikos </w:t>
            </w:r>
          </w:p>
        </w:tc>
      </w:tr>
      <w:tr w:rsidR="00CB4DF2" w:rsidRPr="00CB4DF2" w:rsidTr="00B6678C">
        <w:tc>
          <w:tcPr>
            <w:tcW w:w="4423" w:type="dxa"/>
            <w:tcBorders>
              <w:top w:val="single" w:sz="4" w:space="0" w:color="auto"/>
              <w:left w:val="single" w:sz="4" w:space="0" w:color="auto"/>
              <w:bottom w:val="single" w:sz="4" w:space="0" w:color="auto"/>
              <w:right w:val="single" w:sz="4" w:space="0" w:color="auto"/>
            </w:tcBorders>
            <w:hideMark/>
          </w:tcPr>
          <w:p w:rsidR="00CB4DF2" w:rsidRPr="00CB4DF2" w:rsidRDefault="00CB4DF2" w:rsidP="00CB4DF2">
            <w:pPr>
              <w:overflowPunct w:val="0"/>
              <w:autoSpaceDE w:val="0"/>
              <w:autoSpaceDN w:val="0"/>
              <w:adjustRightInd w:val="0"/>
              <w:spacing w:after="0" w:line="240" w:lineRule="auto"/>
              <w:textAlignment w:val="baseline"/>
              <w:rPr>
                <w:rFonts w:eastAsia="Times New Roman"/>
                <w:lang w:eastAsia="lt-LT"/>
              </w:rPr>
            </w:pPr>
            <w:r w:rsidRPr="00CB4DF2">
              <w:rPr>
                <w:rFonts w:eastAsia="Times New Roman"/>
                <w:lang w:eastAsia="lt-LT"/>
              </w:rPr>
              <w:t>2.1.</w:t>
            </w:r>
            <w:r w:rsidR="00D02FBE" w:rsidRPr="00C97802">
              <w:rPr>
                <w:rFonts w:eastAsia="Times New Roman"/>
                <w:lang w:val="en-US"/>
              </w:rPr>
              <w:t xml:space="preserve"> </w:t>
            </w:r>
            <w:proofErr w:type="spellStart"/>
            <w:r w:rsidR="00D02FBE" w:rsidRPr="00C97802">
              <w:rPr>
                <w:rFonts w:eastAsia="Times New Roman"/>
                <w:lang w:val="en-US"/>
              </w:rPr>
              <w:t>Lauke</w:t>
            </w:r>
            <w:proofErr w:type="spellEnd"/>
            <w:r w:rsidR="00D02FBE" w:rsidRPr="00C97802">
              <w:rPr>
                <w:rFonts w:eastAsia="Times New Roman"/>
                <w:lang w:val="en-US"/>
              </w:rPr>
              <w:t xml:space="preserve"> </w:t>
            </w:r>
            <w:proofErr w:type="spellStart"/>
            <w:r w:rsidR="00D02FBE" w:rsidRPr="00C97802">
              <w:rPr>
                <w:rFonts w:eastAsia="Times New Roman"/>
                <w:lang w:val="en-US"/>
              </w:rPr>
              <w:t>susidėvėjusios</w:t>
            </w:r>
            <w:proofErr w:type="spellEnd"/>
            <w:r w:rsidR="00D02FBE" w:rsidRPr="00C97802">
              <w:rPr>
                <w:rFonts w:eastAsia="Times New Roman"/>
                <w:lang w:val="en-US"/>
              </w:rPr>
              <w:t xml:space="preserve"> </w:t>
            </w:r>
            <w:proofErr w:type="spellStart"/>
            <w:r w:rsidR="00D02FBE" w:rsidRPr="00C97802">
              <w:rPr>
                <w:rFonts w:eastAsia="Times New Roman"/>
                <w:lang w:val="en-US"/>
              </w:rPr>
              <w:t>asfaltinės</w:t>
            </w:r>
            <w:proofErr w:type="spellEnd"/>
            <w:r w:rsidR="00D02FBE" w:rsidRPr="00C97802">
              <w:rPr>
                <w:rFonts w:eastAsia="Times New Roman"/>
                <w:lang w:val="en-US"/>
              </w:rPr>
              <w:t xml:space="preserve"> dangos </w:t>
            </w:r>
            <w:proofErr w:type="spellStart"/>
            <w:r w:rsidR="00D02FBE" w:rsidRPr="00C97802">
              <w:rPr>
                <w:rFonts w:eastAsia="Times New Roman"/>
                <w:lang w:val="en-US"/>
              </w:rPr>
              <w:t>takeliai</w:t>
            </w:r>
            <w:proofErr w:type="spellEnd"/>
            <w:r w:rsidR="00D02FBE" w:rsidRPr="00C97802">
              <w:rPr>
                <w:rFonts w:eastAsia="Times New Roman"/>
                <w:lang w:val="en-US"/>
              </w:rPr>
              <w:t xml:space="preserve"> </w:t>
            </w:r>
            <w:proofErr w:type="spellStart"/>
            <w:r w:rsidR="00D02FBE">
              <w:rPr>
                <w:rFonts w:eastAsia="Times New Roman"/>
                <w:lang w:val="en-US"/>
              </w:rPr>
              <w:t>ne</w:t>
            </w:r>
            <w:r w:rsidR="00D02FBE" w:rsidRPr="00C97802">
              <w:rPr>
                <w:rFonts w:eastAsia="Times New Roman"/>
                <w:lang w:val="en-US"/>
              </w:rPr>
              <w:t>iškloti</w:t>
            </w:r>
            <w:proofErr w:type="spellEnd"/>
            <w:r w:rsidR="00D02FBE" w:rsidRPr="00C97802">
              <w:rPr>
                <w:rFonts w:eastAsia="Times New Roman"/>
                <w:lang w:val="en-US"/>
              </w:rPr>
              <w:t xml:space="preserve"> </w:t>
            </w:r>
            <w:proofErr w:type="spellStart"/>
            <w:r w:rsidR="00D02FBE" w:rsidRPr="00C97802">
              <w:rPr>
                <w:rFonts w:eastAsia="Times New Roman"/>
                <w:lang w:val="en-US"/>
              </w:rPr>
              <w:t>trinkelėmis</w:t>
            </w:r>
            <w:proofErr w:type="spellEnd"/>
            <w:r w:rsidR="00D02FBE" w:rsidRPr="00C97802">
              <w:rPr>
                <w:rFonts w:eastAsia="Times New Roman"/>
                <w:lang w:val="en-US"/>
              </w:rPr>
              <w:t>.</w:t>
            </w:r>
          </w:p>
        </w:tc>
        <w:tc>
          <w:tcPr>
            <w:tcW w:w="4933" w:type="dxa"/>
            <w:tcBorders>
              <w:top w:val="single" w:sz="4" w:space="0" w:color="auto"/>
              <w:left w:val="single" w:sz="4" w:space="0" w:color="auto"/>
              <w:bottom w:val="single" w:sz="4" w:space="0" w:color="auto"/>
              <w:right w:val="single" w:sz="4" w:space="0" w:color="auto"/>
            </w:tcBorders>
          </w:tcPr>
          <w:p w:rsidR="00CB4DF2" w:rsidRPr="00CB4DF2" w:rsidRDefault="00D02FBE" w:rsidP="00D02FBE">
            <w:pPr>
              <w:overflowPunct w:val="0"/>
              <w:autoSpaceDE w:val="0"/>
              <w:autoSpaceDN w:val="0"/>
              <w:adjustRightInd w:val="0"/>
              <w:spacing w:after="0" w:line="240" w:lineRule="auto"/>
              <w:textAlignment w:val="baseline"/>
              <w:rPr>
                <w:rFonts w:eastAsia="Times New Roman"/>
                <w:lang w:eastAsia="lt-LT"/>
              </w:rPr>
            </w:pPr>
            <w:r>
              <w:rPr>
                <w:rFonts w:eastAsia="Times New Roman"/>
                <w:lang w:eastAsia="lt-LT"/>
              </w:rPr>
              <w:t xml:space="preserve">Pateikta paraiška </w:t>
            </w:r>
            <w:r w:rsidR="00023301">
              <w:rPr>
                <w:rFonts w:eastAsia="Times New Roman"/>
                <w:lang w:eastAsia="lt-LT"/>
              </w:rPr>
              <w:t xml:space="preserve">16000 </w:t>
            </w:r>
            <w:proofErr w:type="spellStart"/>
            <w:r w:rsidR="00023301">
              <w:rPr>
                <w:rFonts w:eastAsia="Times New Roman"/>
                <w:lang w:eastAsia="lt-LT"/>
              </w:rPr>
              <w:t>Eur</w:t>
            </w:r>
            <w:proofErr w:type="spellEnd"/>
            <w:r w:rsidR="00023301">
              <w:rPr>
                <w:rFonts w:eastAsia="Times New Roman"/>
                <w:lang w:eastAsia="lt-LT"/>
              </w:rPr>
              <w:t xml:space="preserve"> </w:t>
            </w:r>
            <w:r>
              <w:rPr>
                <w:rFonts w:eastAsia="Times New Roman"/>
                <w:lang w:eastAsia="lt-LT"/>
              </w:rPr>
              <w:t>dėl avarinių darbų savivaldybei, tačiau negautas finansavimas.</w:t>
            </w:r>
          </w:p>
        </w:tc>
      </w:tr>
    </w:tbl>
    <w:p w:rsidR="00CB4DF2" w:rsidRDefault="00CB4DF2" w:rsidP="00CB4DF2">
      <w:pPr>
        <w:overflowPunct w:val="0"/>
        <w:autoSpaceDE w:val="0"/>
        <w:autoSpaceDN w:val="0"/>
        <w:adjustRightInd w:val="0"/>
        <w:spacing w:after="0" w:line="240" w:lineRule="auto"/>
        <w:textAlignment w:val="baseline"/>
        <w:rPr>
          <w:rFonts w:eastAsia="Times New Roman"/>
          <w:sz w:val="20"/>
          <w:szCs w:val="20"/>
        </w:rPr>
      </w:pPr>
    </w:p>
    <w:p w:rsidR="00395C4A" w:rsidRDefault="00395C4A" w:rsidP="00CB4DF2">
      <w:pPr>
        <w:overflowPunct w:val="0"/>
        <w:autoSpaceDE w:val="0"/>
        <w:autoSpaceDN w:val="0"/>
        <w:adjustRightInd w:val="0"/>
        <w:spacing w:after="0" w:line="240" w:lineRule="auto"/>
        <w:textAlignment w:val="baseline"/>
        <w:rPr>
          <w:rFonts w:eastAsia="Times New Roman"/>
          <w:sz w:val="20"/>
          <w:szCs w:val="20"/>
        </w:rPr>
      </w:pPr>
    </w:p>
    <w:p w:rsidR="00CB4DF2" w:rsidRPr="00CB4DF2" w:rsidRDefault="00CB4DF2" w:rsidP="00CB4DF2">
      <w:pPr>
        <w:tabs>
          <w:tab w:val="left" w:pos="284"/>
        </w:tabs>
        <w:overflowPunct w:val="0"/>
        <w:autoSpaceDE w:val="0"/>
        <w:autoSpaceDN w:val="0"/>
        <w:adjustRightInd w:val="0"/>
        <w:spacing w:after="0" w:line="240" w:lineRule="auto"/>
        <w:jc w:val="both"/>
        <w:textAlignment w:val="baseline"/>
        <w:rPr>
          <w:rFonts w:eastAsia="Times New Roman"/>
          <w:b/>
          <w:lang w:eastAsia="lt-LT"/>
        </w:rPr>
      </w:pPr>
      <w:r w:rsidRPr="00CB4DF2">
        <w:rPr>
          <w:rFonts w:eastAsia="Times New Roman"/>
          <w:b/>
          <w:lang w:eastAsia="lt-LT"/>
        </w:rPr>
        <w:t>3.</w:t>
      </w:r>
      <w:r w:rsidRPr="00CB4DF2">
        <w:rPr>
          <w:rFonts w:eastAsia="Times New Roman"/>
          <w:b/>
          <w:lang w:eastAsia="lt-LT"/>
        </w:rPr>
        <w:tab/>
        <w:t>Užduotys ar veiklos, kurios nebuvo planuotos ir nustatytos, bet įvykdytos</w:t>
      </w:r>
    </w:p>
    <w:p w:rsidR="00CB4DF2" w:rsidRPr="00CB4DF2" w:rsidRDefault="00CB4DF2" w:rsidP="00CB4DF2">
      <w:pPr>
        <w:tabs>
          <w:tab w:val="left" w:pos="284"/>
        </w:tabs>
        <w:overflowPunct w:val="0"/>
        <w:autoSpaceDE w:val="0"/>
        <w:autoSpaceDN w:val="0"/>
        <w:adjustRightInd w:val="0"/>
        <w:spacing w:after="0" w:line="240" w:lineRule="auto"/>
        <w:jc w:val="both"/>
        <w:textAlignment w:val="baseline"/>
        <w:rPr>
          <w:rFonts w:eastAsia="Times New Roman"/>
          <w:sz w:val="20"/>
          <w:szCs w:val="20"/>
          <w:lang w:eastAsia="lt-LT"/>
        </w:rPr>
      </w:pPr>
      <w:r w:rsidRPr="00CB4DF2">
        <w:rPr>
          <w:rFonts w:eastAsia="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B4DF2" w:rsidRPr="00CB4DF2" w:rsidTr="0025247A">
        <w:tc>
          <w:tcPr>
            <w:tcW w:w="5274"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Poveikis švietimo įstaigos veiklai</w:t>
            </w:r>
          </w:p>
        </w:tc>
      </w:tr>
      <w:tr w:rsidR="00CB4DF2" w:rsidRPr="00CB4DF2" w:rsidTr="0025247A">
        <w:tc>
          <w:tcPr>
            <w:tcW w:w="5274" w:type="dxa"/>
            <w:tcBorders>
              <w:top w:val="single" w:sz="4" w:space="0" w:color="auto"/>
              <w:left w:val="single" w:sz="4" w:space="0" w:color="auto"/>
              <w:bottom w:val="single" w:sz="4" w:space="0" w:color="auto"/>
              <w:right w:val="single" w:sz="4" w:space="0" w:color="auto"/>
            </w:tcBorders>
            <w:hideMark/>
          </w:tcPr>
          <w:p w:rsidR="00CB4DF2" w:rsidRPr="00332D68" w:rsidRDefault="00CB4DF2" w:rsidP="005E3173">
            <w:pPr>
              <w:overflowPunct w:val="0"/>
              <w:autoSpaceDE w:val="0"/>
              <w:autoSpaceDN w:val="0"/>
              <w:adjustRightInd w:val="0"/>
              <w:spacing w:after="0" w:line="240" w:lineRule="auto"/>
              <w:textAlignment w:val="baseline"/>
              <w:rPr>
                <w:rFonts w:eastAsia="Times New Roman"/>
                <w:lang w:eastAsia="lt-LT"/>
              </w:rPr>
            </w:pPr>
            <w:r w:rsidRPr="00332D68">
              <w:rPr>
                <w:rFonts w:eastAsia="Times New Roman"/>
                <w:lang w:eastAsia="lt-LT"/>
              </w:rPr>
              <w:t>3.1.</w:t>
            </w:r>
            <w:r w:rsidR="00914423" w:rsidRPr="00332D68">
              <w:rPr>
                <w:rFonts w:eastAsia="Times New Roman"/>
                <w:lang w:eastAsia="lt-LT"/>
              </w:rPr>
              <w:t xml:space="preserve"> </w:t>
            </w:r>
            <w:r w:rsidR="00456647" w:rsidRPr="00332D68">
              <w:rPr>
                <w:rFonts w:eastAsia="Times New Roman"/>
                <w:lang w:eastAsia="lt-LT"/>
              </w:rPr>
              <w:t>Išieškoti iš visų skolininkų nesumokėtus mokesčius nuo 200</w:t>
            </w:r>
            <w:r w:rsidR="005E3173" w:rsidRPr="00332D68">
              <w:rPr>
                <w:rFonts w:eastAsia="Times New Roman"/>
                <w:lang w:eastAsia="lt-LT"/>
              </w:rPr>
              <w:t>9</w:t>
            </w:r>
            <w:r w:rsidR="00456647" w:rsidRPr="00332D68">
              <w:rPr>
                <w:rFonts w:eastAsia="Times New Roman"/>
                <w:lang w:eastAsia="lt-LT"/>
              </w:rPr>
              <w:t xml:space="preserve"> m.</w:t>
            </w:r>
          </w:p>
        </w:tc>
        <w:tc>
          <w:tcPr>
            <w:tcW w:w="4111" w:type="dxa"/>
            <w:tcBorders>
              <w:top w:val="single" w:sz="4" w:space="0" w:color="auto"/>
              <w:left w:val="single" w:sz="4" w:space="0" w:color="auto"/>
              <w:bottom w:val="single" w:sz="4" w:space="0" w:color="auto"/>
              <w:right w:val="single" w:sz="4" w:space="0" w:color="auto"/>
            </w:tcBorders>
          </w:tcPr>
          <w:p w:rsidR="00CB4DF2" w:rsidRPr="00CB4DF2" w:rsidRDefault="00456647" w:rsidP="00456647">
            <w:pPr>
              <w:overflowPunct w:val="0"/>
              <w:autoSpaceDE w:val="0"/>
              <w:autoSpaceDN w:val="0"/>
              <w:adjustRightInd w:val="0"/>
              <w:spacing w:after="0" w:line="240" w:lineRule="auto"/>
              <w:textAlignment w:val="baseline"/>
              <w:rPr>
                <w:rFonts w:eastAsia="Times New Roman"/>
                <w:lang w:eastAsia="lt-LT"/>
              </w:rPr>
            </w:pPr>
            <w:r w:rsidRPr="00332D68">
              <w:rPr>
                <w:rFonts w:eastAsia="Times New Roman"/>
                <w:lang w:eastAsia="lt-LT"/>
              </w:rPr>
              <w:t>Išieškotos visos skolos. Įstaiga gavo lėšų.</w:t>
            </w:r>
          </w:p>
        </w:tc>
      </w:tr>
    </w:tbl>
    <w:p w:rsidR="00CB4DF2" w:rsidRDefault="00CB4DF2" w:rsidP="00CB4DF2">
      <w:pPr>
        <w:overflowPunct w:val="0"/>
        <w:autoSpaceDE w:val="0"/>
        <w:autoSpaceDN w:val="0"/>
        <w:adjustRightInd w:val="0"/>
        <w:spacing w:after="0" w:line="240" w:lineRule="auto"/>
        <w:textAlignment w:val="baseline"/>
        <w:rPr>
          <w:rFonts w:eastAsia="Times New Roman"/>
          <w:sz w:val="20"/>
          <w:szCs w:val="20"/>
        </w:rPr>
      </w:pPr>
    </w:p>
    <w:p w:rsidR="00395C4A" w:rsidRDefault="00395C4A" w:rsidP="00CB4DF2">
      <w:pPr>
        <w:overflowPunct w:val="0"/>
        <w:autoSpaceDE w:val="0"/>
        <w:autoSpaceDN w:val="0"/>
        <w:adjustRightInd w:val="0"/>
        <w:spacing w:after="0" w:line="240" w:lineRule="auto"/>
        <w:textAlignment w:val="baseline"/>
        <w:rPr>
          <w:rFonts w:eastAsia="Times New Roman"/>
          <w:sz w:val="20"/>
          <w:szCs w:val="20"/>
        </w:rPr>
      </w:pPr>
    </w:p>
    <w:p w:rsidR="00CB4DF2" w:rsidRPr="00CB4DF2" w:rsidRDefault="00CB4DF2" w:rsidP="00CB4DF2">
      <w:pPr>
        <w:tabs>
          <w:tab w:val="left" w:pos="284"/>
        </w:tabs>
        <w:overflowPunct w:val="0"/>
        <w:autoSpaceDE w:val="0"/>
        <w:autoSpaceDN w:val="0"/>
        <w:adjustRightInd w:val="0"/>
        <w:spacing w:after="0" w:line="240" w:lineRule="auto"/>
        <w:textAlignment w:val="baseline"/>
        <w:rPr>
          <w:rFonts w:eastAsia="Times New Roman"/>
          <w:b/>
          <w:lang w:eastAsia="lt-LT"/>
        </w:rPr>
      </w:pPr>
      <w:r w:rsidRPr="00CB4DF2">
        <w:rPr>
          <w:rFonts w:eastAsia="Times New Roman"/>
          <w:b/>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B4DF2" w:rsidRPr="00CB4DF2" w:rsidTr="0025247A">
        <w:tc>
          <w:tcPr>
            <w:tcW w:w="2268"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Pasiekti rezultatai ir jų rodikliai</w:t>
            </w:r>
          </w:p>
        </w:tc>
      </w:tr>
      <w:tr w:rsidR="00CB4DF2" w:rsidRPr="00CB4DF2" w:rsidTr="0025247A">
        <w:tc>
          <w:tcPr>
            <w:tcW w:w="2268"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textAlignment w:val="baseline"/>
              <w:rPr>
                <w:rFonts w:eastAsia="Times New Roman"/>
                <w:lang w:eastAsia="lt-LT"/>
              </w:rPr>
            </w:pPr>
            <w:r w:rsidRPr="00CB4DF2">
              <w:rPr>
                <w:rFonts w:eastAsia="Times New Roman"/>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CB4DF2" w:rsidRPr="00CB4DF2" w:rsidRDefault="00CB4DF2" w:rsidP="00CB4DF2">
            <w:pPr>
              <w:overflowPunct w:val="0"/>
              <w:autoSpaceDE w:val="0"/>
              <w:autoSpaceDN w:val="0"/>
              <w:adjustRightInd w:val="0"/>
              <w:spacing w:after="0" w:line="240" w:lineRule="auto"/>
              <w:textAlignment w:val="baseline"/>
              <w:rPr>
                <w:rFonts w:eastAsia="Times New Roman"/>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B4DF2" w:rsidRPr="00CB4DF2" w:rsidRDefault="00CB4DF2" w:rsidP="00CB4DF2">
            <w:pPr>
              <w:overflowPunct w:val="0"/>
              <w:autoSpaceDE w:val="0"/>
              <w:autoSpaceDN w:val="0"/>
              <w:adjustRightInd w:val="0"/>
              <w:spacing w:after="0" w:line="240" w:lineRule="auto"/>
              <w:textAlignment w:val="baseline"/>
              <w:rPr>
                <w:rFonts w:eastAsia="Times New Roman"/>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B4DF2" w:rsidRPr="00CB4DF2" w:rsidRDefault="00CB4DF2" w:rsidP="00CB4DF2">
            <w:pPr>
              <w:overflowPunct w:val="0"/>
              <w:autoSpaceDE w:val="0"/>
              <w:autoSpaceDN w:val="0"/>
              <w:adjustRightInd w:val="0"/>
              <w:spacing w:after="0" w:line="240" w:lineRule="auto"/>
              <w:textAlignment w:val="baseline"/>
              <w:rPr>
                <w:rFonts w:eastAsia="Times New Roman"/>
                <w:lang w:eastAsia="lt-LT"/>
              </w:rPr>
            </w:pPr>
          </w:p>
        </w:tc>
      </w:tr>
    </w:tbl>
    <w:p w:rsidR="00CB4DF2" w:rsidRDefault="00CB4DF2" w:rsidP="00CB4DF2">
      <w:pPr>
        <w:overflowPunct w:val="0"/>
        <w:autoSpaceDE w:val="0"/>
        <w:autoSpaceDN w:val="0"/>
        <w:adjustRightInd w:val="0"/>
        <w:spacing w:after="0" w:line="240" w:lineRule="auto"/>
        <w:jc w:val="center"/>
        <w:textAlignment w:val="baseline"/>
        <w:rPr>
          <w:rFonts w:eastAsia="Times New Roman"/>
          <w:sz w:val="20"/>
          <w:szCs w:val="20"/>
          <w:lang w:eastAsia="lt-LT"/>
        </w:rPr>
      </w:pPr>
    </w:p>
    <w:p w:rsidR="00395C4A" w:rsidRDefault="00395C4A" w:rsidP="00CB4DF2">
      <w:pPr>
        <w:overflowPunct w:val="0"/>
        <w:autoSpaceDE w:val="0"/>
        <w:autoSpaceDN w:val="0"/>
        <w:adjustRightInd w:val="0"/>
        <w:spacing w:after="0" w:line="240" w:lineRule="auto"/>
        <w:jc w:val="center"/>
        <w:textAlignment w:val="baseline"/>
        <w:rPr>
          <w:rFonts w:eastAsia="Times New Roman"/>
          <w:b/>
          <w:lang w:eastAsia="lt-LT"/>
        </w:rPr>
      </w:pPr>
    </w:p>
    <w:p w:rsidR="00395C4A" w:rsidRDefault="00395C4A" w:rsidP="00CB4DF2">
      <w:pPr>
        <w:overflowPunct w:val="0"/>
        <w:autoSpaceDE w:val="0"/>
        <w:autoSpaceDN w:val="0"/>
        <w:adjustRightInd w:val="0"/>
        <w:spacing w:after="0" w:line="240" w:lineRule="auto"/>
        <w:jc w:val="center"/>
        <w:textAlignment w:val="baseline"/>
        <w:rPr>
          <w:rFonts w:eastAsia="Times New Roman"/>
          <w:b/>
          <w:lang w:eastAsia="lt-LT"/>
        </w:rPr>
      </w:pP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r w:rsidRPr="00CB4DF2">
        <w:rPr>
          <w:rFonts w:eastAsia="Times New Roman"/>
          <w:b/>
          <w:lang w:eastAsia="lt-LT"/>
        </w:rPr>
        <w:t>III SKYRIUS</w:t>
      </w:r>
    </w:p>
    <w:p w:rsid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r w:rsidRPr="00CB4DF2">
        <w:rPr>
          <w:rFonts w:eastAsia="Times New Roman"/>
          <w:b/>
          <w:lang w:eastAsia="lt-LT"/>
        </w:rPr>
        <w:t>PASIEKTŲ REZULTATŲ VYKDANT UŽDUOTIS ĮSIVERTINIMAS IR KOMPETENCIJŲ TOBULINIMAS</w:t>
      </w:r>
    </w:p>
    <w:p w:rsidR="00395C4A" w:rsidRPr="00CB4DF2" w:rsidRDefault="00395C4A" w:rsidP="00CB4DF2">
      <w:pPr>
        <w:overflowPunct w:val="0"/>
        <w:autoSpaceDE w:val="0"/>
        <w:autoSpaceDN w:val="0"/>
        <w:adjustRightInd w:val="0"/>
        <w:spacing w:after="0" w:line="240" w:lineRule="auto"/>
        <w:jc w:val="center"/>
        <w:textAlignment w:val="baseline"/>
        <w:rPr>
          <w:rFonts w:eastAsia="Times New Roman"/>
          <w:b/>
          <w:lang w:eastAsia="lt-LT"/>
        </w:rPr>
      </w:pPr>
    </w:p>
    <w:p w:rsidR="00CB4DF2" w:rsidRDefault="00CB4DF2" w:rsidP="00CB4DF2">
      <w:pPr>
        <w:overflowPunct w:val="0"/>
        <w:autoSpaceDE w:val="0"/>
        <w:autoSpaceDN w:val="0"/>
        <w:adjustRightInd w:val="0"/>
        <w:spacing w:after="0" w:line="240" w:lineRule="auto"/>
        <w:jc w:val="center"/>
        <w:textAlignment w:val="baseline"/>
        <w:rPr>
          <w:rFonts w:eastAsia="Times New Roman"/>
          <w:b/>
          <w:sz w:val="20"/>
          <w:szCs w:val="20"/>
          <w:lang w:eastAsia="lt-LT"/>
        </w:rPr>
      </w:pPr>
    </w:p>
    <w:p w:rsidR="00CB4DF2" w:rsidRPr="00CB4DF2" w:rsidRDefault="00CB4DF2" w:rsidP="00CB4DF2">
      <w:pPr>
        <w:overflowPunct w:val="0"/>
        <w:autoSpaceDE w:val="0"/>
        <w:autoSpaceDN w:val="0"/>
        <w:adjustRightInd w:val="0"/>
        <w:spacing w:after="0" w:line="240" w:lineRule="auto"/>
        <w:ind w:left="360" w:hanging="360"/>
        <w:textAlignment w:val="baseline"/>
        <w:rPr>
          <w:rFonts w:eastAsia="Times New Roman"/>
          <w:b/>
          <w:lang w:eastAsia="lt-LT"/>
        </w:rPr>
      </w:pPr>
      <w:r w:rsidRPr="00CB4DF2">
        <w:rPr>
          <w:rFonts w:eastAsia="Times New Roman"/>
          <w:b/>
          <w:lang w:eastAsia="lt-LT"/>
        </w:rPr>
        <w:t>5.</w:t>
      </w:r>
      <w:r w:rsidRPr="00CB4DF2">
        <w:rPr>
          <w:rFonts w:eastAsia="Times New Roman"/>
          <w:b/>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B4DF2" w:rsidRPr="00CB4DF2" w:rsidTr="0025247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Pažymimas atitinkamas langelis</w:t>
            </w:r>
          </w:p>
        </w:tc>
      </w:tr>
      <w:tr w:rsidR="00CB4DF2" w:rsidRPr="00CB4DF2" w:rsidTr="0025247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textAlignment w:val="baseline"/>
              <w:rPr>
                <w:rFonts w:eastAsia="Times New Roman"/>
                <w:sz w:val="22"/>
                <w:szCs w:val="22"/>
                <w:lang w:eastAsia="lt-LT"/>
              </w:rPr>
            </w:pPr>
            <w:r w:rsidRPr="00CB4DF2">
              <w:rPr>
                <w:rFonts w:eastAsia="Times New Roman"/>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ind w:right="340"/>
              <w:jc w:val="right"/>
              <w:textAlignment w:val="baseline"/>
              <w:rPr>
                <w:rFonts w:eastAsia="Times New Roman"/>
                <w:sz w:val="22"/>
                <w:szCs w:val="22"/>
                <w:lang w:eastAsia="lt-LT"/>
              </w:rPr>
            </w:pPr>
            <w:r w:rsidRPr="00CB4DF2">
              <w:rPr>
                <w:rFonts w:eastAsia="Times New Roman"/>
                <w:sz w:val="22"/>
                <w:szCs w:val="22"/>
                <w:lang w:eastAsia="lt-LT"/>
              </w:rPr>
              <w:t xml:space="preserve">Labai gerai </w:t>
            </w:r>
            <w:r w:rsidRPr="00CB4DF2">
              <w:rPr>
                <w:rFonts w:ascii="Segoe UI Symbol" w:eastAsia="MS Gothic" w:hAnsi="Segoe UI Symbol" w:cs="Segoe UI Symbol"/>
                <w:sz w:val="22"/>
                <w:szCs w:val="22"/>
                <w:lang w:eastAsia="lt-LT"/>
              </w:rPr>
              <w:t>☐</w:t>
            </w:r>
          </w:p>
        </w:tc>
      </w:tr>
      <w:tr w:rsidR="00CB4DF2" w:rsidRPr="00CB4DF2" w:rsidTr="0025247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textAlignment w:val="baseline"/>
              <w:rPr>
                <w:rFonts w:eastAsia="Times New Roman"/>
                <w:sz w:val="22"/>
                <w:szCs w:val="22"/>
                <w:lang w:eastAsia="lt-LT"/>
              </w:rPr>
            </w:pPr>
            <w:r w:rsidRPr="00CB4DF2">
              <w:rPr>
                <w:rFonts w:eastAsia="Times New Roman"/>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ind w:right="340"/>
              <w:jc w:val="right"/>
              <w:textAlignment w:val="baseline"/>
              <w:rPr>
                <w:rFonts w:eastAsia="Times New Roman"/>
                <w:sz w:val="22"/>
                <w:szCs w:val="22"/>
                <w:lang w:eastAsia="lt-LT"/>
              </w:rPr>
            </w:pPr>
            <w:r w:rsidRPr="00CB4DF2">
              <w:rPr>
                <w:rFonts w:eastAsia="Times New Roman"/>
                <w:sz w:val="22"/>
                <w:szCs w:val="22"/>
                <w:lang w:eastAsia="lt-LT"/>
              </w:rPr>
              <w:t xml:space="preserve">Gerai </w:t>
            </w:r>
            <w:r w:rsidRPr="00CB4DF2">
              <w:rPr>
                <w:rFonts w:ascii="Segoe UI Symbol" w:eastAsia="MS Gothic" w:hAnsi="Segoe UI Symbol" w:cs="Segoe UI Symbol"/>
                <w:sz w:val="22"/>
                <w:szCs w:val="22"/>
                <w:lang w:eastAsia="lt-LT"/>
              </w:rPr>
              <w:t>☐</w:t>
            </w:r>
          </w:p>
        </w:tc>
      </w:tr>
      <w:tr w:rsidR="00CB4DF2" w:rsidRPr="00CB4DF2" w:rsidTr="0025247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textAlignment w:val="baseline"/>
              <w:rPr>
                <w:rFonts w:eastAsia="Times New Roman"/>
                <w:sz w:val="22"/>
                <w:szCs w:val="22"/>
                <w:lang w:eastAsia="lt-LT"/>
              </w:rPr>
            </w:pPr>
            <w:r w:rsidRPr="00CB4DF2">
              <w:rPr>
                <w:rFonts w:eastAsia="Times New Roman"/>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ind w:right="340"/>
              <w:jc w:val="right"/>
              <w:textAlignment w:val="baseline"/>
              <w:rPr>
                <w:rFonts w:eastAsia="Times New Roman"/>
                <w:sz w:val="22"/>
                <w:szCs w:val="22"/>
                <w:lang w:eastAsia="lt-LT"/>
              </w:rPr>
            </w:pPr>
            <w:r w:rsidRPr="00CB4DF2">
              <w:rPr>
                <w:rFonts w:eastAsia="Times New Roman"/>
                <w:sz w:val="22"/>
                <w:szCs w:val="22"/>
                <w:lang w:eastAsia="lt-LT"/>
              </w:rPr>
              <w:t xml:space="preserve">Patenkinamai </w:t>
            </w:r>
            <w:r w:rsidRPr="00CB4DF2">
              <w:rPr>
                <w:rFonts w:ascii="Segoe UI Symbol" w:eastAsia="MS Gothic" w:hAnsi="Segoe UI Symbol" w:cs="Segoe UI Symbol"/>
                <w:sz w:val="22"/>
                <w:szCs w:val="22"/>
                <w:lang w:eastAsia="lt-LT"/>
              </w:rPr>
              <w:t>☐</w:t>
            </w:r>
          </w:p>
        </w:tc>
      </w:tr>
      <w:tr w:rsidR="00CB4DF2" w:rsidRPr="00CB4DF2" w:rsidTr="0025247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textAlignment w:val="baseline"/>
              <w:rPr>
                <w:rFonts w:eastAsia="Times New Roman"/>
                <w:sz w:val="22"/>
                <w:szCs w:val="22"/>
                <w:lang w:eastAsia="lt-LT"/>
              </w:rPr>
            </w:pPr>
            <w:r w:rsidRPr="00CB4DF2">
              <w:rPr>
                <w:rFonts w:eastAsia="Times New Roman"/>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ind w:right="340"/>
              <w:jc w:val="right"/>
              <w:textAlignment w:val="baseline"/>
              <w:rPr>
                <w:rFonts w:eastAsia="Times New Roman"/>
                <w:sz w:val="22"/>
                <w:szCs w:val="22"/>
                <w:lang w:eastAsia="lt-LT"/>
              </w:rPr>
            </w:pPr>
            <w:r w:rsidRPr="00CB4DF2">
              <w:rPr>
                <w:rFonts w:eastAsia="Times New Roman"/>
                <w:sz w:val="22"/>
                <w:szCs w:val="22"/>
                <w:lang w:eastAsia="lt-LT"/>
              </w:rPr>
              <w:t xml:space="preserve">Nepatenkinamai </w:t>
            </w:r>
            <w:r w:rsidRPr="00CB4DF2">
              <w:rPr>
                <w:rFonts w:ascii="Segoe UI Symbol" w:eastAsia="MS Gothic" w:hAnsi="Segoe UI Symbol" w:cs="Segoe UI Symbol"/>
                <w:sz w:val="22"/>
                <w:szCs w:val="22"/>
                <w:lang w:eastAsia="lt-LT"/>
              </w:rPr>
              <w:t>☐</w:t>
            </w:r>
          </w:p>
        </w:tc>
      </w:tr>
    </w:tbl>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sz w:val="20"/>
          <w:szCs w:val="20"/>
          <w:lang w:eastAsia="lt-LT"/>
        </w:rPr>
      </w:pPr>
    </w:p>
    <w:p w:rsidR="00CB4DF2" w:rsidRPr="00CB4DF2" w:rsidRDefault="00CB4DF2" w:rsidP="00CB4DF2">
      <w:pPr>
        <w:tabs>
          <w:tab w:val="left" w:pos="284"/>
        </w:tabs>
        <w:overflowPunct w:val="0"/>
        <w:autoSpaceDE w:val="0"/>
        <w:autoSpaceDN w:val="0"/>
        <w:adjustRightInd w:val="0"/>
        <w:spacing w:after="0" w:line="240" w:lineRule="auto"/>
        <w:jc w:val="both"/>
        <w:textAlignment w:val="baseline"/>
        <w:rPr>
          <w:rFonts w:eastAsia="Times New Roman"/>
          <w:b/>
          <w:lang w:eastAsia="lt-LT"/>
        </w:rPr>
      </w:pPr>
      <w:r w:rsidRPr="00CB4DF2">
        <w:rPr>
          <w:rFonts w:eastAsia="Times New Roman"/>
          <w:b/>
          <w:lang w:eastAsia="lt-LT"/>
        </w:rPr>
        <w:t>6.</w:t>
      </w:r>
      <w:r w:rsidRPr="00CB4DF2">
        <w:rPr>
          <w:rFonts w:eastAsia="Times New Roman"/>
          <w:b/>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B4DF2" w:rsidRPr="00CB4DF2" w:rsidTr="0025247A">
        <w:tc>
          <w:tcPr>
            <w:tcW w:w="9385" w:type="dxa"/>
            <w:tcBorders>
              <w:top w:val="single" w:sz="4" w:space="0" w:color="auto"/>
              <w:left w:val="single" w:sz="4" w:space="0" w:color="auto"/>
              <w:bottom w:val="single" w:sz="4" w:space="0" w:color="auto"/>
              <w:right w:val="single" w:sz="4" w:space="0" w:color="auto"/>
            </w:tcBorders>
            <w:hideMark/>
          </w:tcPr>
          <w:p w:rsidR="00CB4DF2" w:rsidRPr="00CB4DF2" w:rsidRDefault="00CB4DF2" w:rsidP="00CB4DF2">
            <w:pPr>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6.1.</w:t>
            </w:r>
          </w:p>
        </w:tc>
      </w:tr>
      <w:tr w:rsidR="00CB4DF2" w:rsidRPr="00CB4DF2" w:rsidTr="0025247A">
        <w:tc>
          <w:tcPr>
            <w:tcW w:w="9385" w:type="dxa"/>
            <w:tcBorders>
              <w:top w:val="single" w:sz="4" w:space="0" w:color="auto"/>
              <w:left w:val="single" w:sz="4" w:space="0" w:color="auto"/>
              <w:bottom w:val="single" w:sz="4" w:space="0" w:color="auto"/>
              <w:right w:val="single" w:sz="4" w:space="0" w:color="auto"/>
            </w:tcBorders>
            <w:hideMark/>
          </w:tcPr>
          <w:p w:rsidR="00CB4DF2" w:rsidRPr="00CB4DF2" w:rsidRDefault="00CB4DF2" w:rsidP="00CB4DF2">
            <w:pPr>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6.2.</w:t>
            </w:r>
          </w:p>
        </w:tc>
      </w:tr>
    </w:tbl>
    <w:p w:rsidR="00CB4DF2" w:rsidRDefault="00CB4DF2" w:rsidP="00CB4DF2">
      <w:pPr>
        <w:overflowPunct w:val="0"/>
        <w:autoSpaceDE w:val="0"/>
        <w:autoSpaceDN w:val="0"/>
        <w:adjustRightInd w:val="0"/>
        <w:spacing w:after="0" w:line="240" w:lineRule="auto"/>
        <w:jc w:val="center"/>
        <w:textAlignment w:val="baseline"/>
        <w:rPr>
          <w:rFonts w:eastAsia="Times New Roman"/>
          <w:b/>
          <w:sz w:val="20"/>
          <w:szCs w:val="20"/>
          <w:lang w:eastAsia="lt-LT"/>
        </w:rPr>
      </w:pPr>
    </w:p>
    <w:p w:rsidR="00930A02" w:rsidRPr="00CB4DF2" w:rsidRDefault="00930A02" w:rsidP="00CB4DF2">
      <w:pPr>
        <w:overflowPunct w:val="0"/>
        <w:autoSpaceDE w:val="0"/>
        <w:autoSpaceDN w:val="0"/>
        <w:adjustRightInd w:val="0"/>
        <w:spacing w:after="0" w:line="240" w:lineRule="auto"/>
        <w:jc w:val="center"/>
        <w:textAlignment w:val="baseline"/>
        <w:rPr>
          <w:rFonts w:eastAsia="Times New Roman"/>
          <w:b/>
          <w:sz w:val="20"/>
          <w:szCs w:val="20"/>
          <w:lang w:eastAsia="lt-LT"/>
        </w:rPr>
      </w:pPr>
    </w:p>
    <w:p w:rsidR="00CB4DF2" w:rsidRPr="00CB4DF2" w:rsidRDefault="00CB4DF2" w:rsidP="00CB4DF2">
      <w:pPr>
        <w:tabs>
          <w:tab w:val="left" w:pos="4253"/>
          <w:tab w:val="left" w:pos="6946"/>
        </w:tabs>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____________________                 __________                    _________________         __________</w:t>
      </w:r>
    </w:p>
    <w:p w:rsidR="00CB4DF2" w:rsidRPr="00CB4DF2" w:rsidRDefault="00CB4DF2" w:rsidP="00CB4DF2">
      <w:pPr>
        <w:tabs>
          <w:tab w:val="left" w:pos="4536"/>
          <w:tab w:val="left" w:pos="7230"/>
        </w:tabs>
        <w:overflowPunct w:val="0"/>
        <w:autoSpaceDE w:val="0"/>
        <w:autoSpaceDN w:val="0"/>
        <w:adjustRightInd w:val="0"/>
        <w:spacing w:after="0" w:line="240" w:lineRule="auto"/>
        <w:jc w:val="both"/>
        <w:textAlignment w:val="baseline"/>
        <w:rPr>
          <w:rFonts w:eastAsia="Times New Roman"/>
          <w:sz w:val="20"/>
          <w:szCs w:val="20"/>
          <w:lang w:eastAsia="lt-LT"/>
        </w:rPr>
      </w:pPr>
      <w:r w:rsidRPr="00CB4DF2">
        <w:rPr>
          <w:rFonts w:eastAsia="Times New Roman"/>
          <w:sz w:val="20"/>
          <w:szCs w:val="20"/>
          <w:lang w:eastAsia="lt-LT"/>
        </w:rPr>
        <w:t>(švietimo įstaigos vadovo pareigos)                  (parašas)                               (vardas ir pavardė)                      (data)</w:t>
      </w: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sz w:val="20"/>
          <w:szCs w:val="20"/>
          <w:lang w:eastAsia="lt-LT"/>
        </w:rPr>
      </w:pPr>
    </w:p>
    <w:p w:rsidR="00395C4A" w:rsidRDefault="00395C4A" w:rsidP="00CB4DF2">
      <w:pPr>
        <w:overflowPunct w:val="0"/>
        <w:autoSpaceDE w:val="0"/>
        <w:autoSpaceDN w:val="0"/>
        <w:adjustRightInd w:val="0"/>
        <w:spacing w:after="0" w:line="240" w:lineRule="auto"/>
        <w:jc w:val="center"/>
        <w:textAlignment w:val="baseline"/>
        <w:rPr>
          <w:rFonts w:eastAsia="Times New Roman"/>
          <w:b/>
          <w:lang w:eastAsia="lt-LT"/>
        </w:rPr>
      </w:pPr>
    </w:p>
    <w:p w:rsidR="00395C4A" w:rsidRDefault="00395C4A" w:rsidP="00CB4DF2">
      <w:pPr>
        <w:overflowPunct w:val="0"/>
        <w:autoSpaceDE w:val="0"/>
        <w:autoSpaceDN w:val="0"/>
        <w:adjustRightInd w:val="0"/>
        <w:spacing w:after="0" w:line="240" w:lineRule="auto"/>
        <w:jc w:val="center"/>
        <w:textAlignment w:val="baseline"/>
        <w:rPr>
          <w:rFonts w:eastAsia="Times New Roman"/>
          <w:b/>
          <w:lang w:eastAsia="lt-LT"/>
        </w:rPr>
      </w:pPr>
    </w:p>
    <w:p w:rsidR="00395C4A" w:rsidRDefault="00395C4A" w:rsidP="00CB4DF2">
      <w:pPr>
        <w:overflowPunct w:val="0"/>
        <w:autoSpaceDE w:val="0"/>
        <w:autoSpaceDN w:val="0"/>
        <w:adjustRightInd w:val="0"/>
        <w:spacing w:after="0" w:line="240" w:lineRule="auto"/>
        <w:jc w:val="center"/>
        <w:textAlignment w:val="baseline"/>
        <w:rPr>
          <w:rFonts w:eastAsia="Times New Roman"/>
          <w:b/>
          <w:lang w:eastAsia="lt-LT"/>
        </w:rPr>
      </w:pPr>
    </w:p>
    <w:p w:rsidR="00395C4A" w:rsidRDefault="00395C4A" w:rsidP="00CB4DF2">
      <w:pPr>
        <w:overflowPunct w:val="0"/>
        <w:autoSpaceDE w:val="0"/>
        <w:autoSpaceDN w:val="0"/>
        <w:adjustRightInd w:val="0"/>
        <w:spacing w:after="0" w:line="240" w:lineRule="auto"/>
        <w:jc w:val="center"/>
        <w:textAlignment w:val="baseline"/>
        <w:rPr>
          <w:rFonts w:eastAsia="Times New Roman"/>
          <w:b/>
          <w:lang w:eastAsia="lt-LT"/>
        </w:rPr>
      </w:pPr>
    </w:p>
    <w:p w:rsidR="00395C4A" w:rsidRDefault="00395C4A" w:rsidP="00CB4DF2">
      <w:pPr>
        <w:overflowPunct w:val="0"/>
        <w:autoSpaceDE w:val="0"/>
        <w:autoSpaceDN w:val="0"/>
        <w:adjustRightInd w:val="0"/>
        <w:spacing w:after="0" w:line="240" w:lineRule="auto"/>
        <w:jc w:val="center"/>
        <w:textAlignment w:val="baseline"/>
        <w:rPr>
          <w:rFonts w:eastAsia="Times New Roman"/>
          <w:b/>
          <w:lang w:eastAsia="lt-LT"/>
        </w:rPr>
      </w:pPr>
    </w:p>
    <w:p w:rsidR="00395C4A" w:rsidRDefault="00395C4A" w:rsidP="00CB4DF2">
      <w:pPr>
        <w:overflowPunct w:val="0"/>
        <w:autoSpaceDE w:val="0"/>
        <w:autoSpaceDN w:val="0"/>
        <w:adjustRightInd w:val="0"/>
        <w:spacing w:after="0" w:line="240" w:lineRule="auto"/>
        <w:jc w:val="center"/>
        <w:textAlignment w:val="baseline"/>
        <w:rPr>
          <w:rFonts w:eastAsia="Times New Roman"/>
          <w:b/>
          <w:lang w:eastAsia="lt-LT"/>
        </w:rPr>
      </w:pPr>
    </w:p>
    <w:p w:rsidR="00395C4A" w:rsidRDefault="00395C4A" w:rsidP="00CB4DF2">
      <w:pPr>
        <w:overflowPunct w:val="0"/>
        <w:autoSpaceDE w:val="0"/>
        <w:autoSpaceDN w:val="0"/>
        <w:adjustRightInd w:val="0"/>
        <w:spacing w:after="0" w:line="240" w:lineRule="auto"/>
        <w:jc w:val="center"/>
        <w:textAlignment w:val="baseline"/>
        <w:rPr>
          <w:rFonts w:eastAsia="Times New Roman"/>
          <w:b/>
          <w:lang w:eastAsia="lt-LT"/>
        </w:rPr>
      </w:pPr>
    </w:p>
    <w:p w:rsidR="00395C4A" w:rsidRDefault="00395C4A" w:rsidP="00CB4DF2">
      <w:pPr>
        <w:overflowPunct w:val="0"/>
        <w:autoSpaceDE w:val="0"/>
        <w:autoSpaceDN w:val="0"/>
        <w:adjustRightInd w:val="0"/>
        <w:spacing w:after="0" w:line="240" w:lineRule="auto"/>
        <w:jc w:val="center"/>
        <w:textAlignment w:val="baseline"/>
        <w:rPr>
          <w:rFonts w:eastAsia="Times New Roman"/>
          <w:b/>
          <w:lang w:eastAsia="lt-LT"/>
        </w:rPr>
      </w:pP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r w:rsidRPr="00CB4DF2">
        <w:rPr>
          <w:rFonts w:eastAsia="Times New Roman"/>
          <w:b/>
          <w:lang w:eastAsia="lt-LT"/>
        </w:rPr>
        <w:lastRenderedPageBreak/>
        <w:t>IV SKYRIUS</w:t>
      </w: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r w:rsidRPr="00CB4DF2">
        <w:rPr>
          <w:rFonts w:eastAsia="Times New Roman"/>
          <w:b/>
          <w:lang w:eastAsia="lt-LT"/>
        </w:rPr>
        <w:t>VERTINIMO PAGRINDIMAS IR SIŪLYMAI</w:t>
      </w: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sz w:val="20"/>
          <w:szCs w:val="20"/>
          <w:lang w:eastAsia="lt-LT"/>
        </w:rPr>
      </w:pPr>
    </w:p>
    <w:p w:rsidR="00CB4DF2" w:rsidRPr="00CB4DF2" w:rsidRDefault="00CB4DF2" w:rsidP="00CB4DF2">
      <w:pPr>
        <w:tabs>
          <w:tab w:val="right" w:leader="underscore" w:pos="9071"/>
        </w:tabs>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b/>
          <w:lang w:eastAsia="lt-LT"/>
        </w:rPr>
        <w:t>7. Įvertinimas, jo pagrindimas ir siūlymai:</w:t>
      </w:r>
      <w:r w:rsidRPr="00CB4DF2">
        <w:rPr>
          <w:rFonts w:eastAsia="Times New Roman"/>
          <w:lang w:eastAsia="lt-LT"/>
        </w:rPr>
        <w:t xml:space="preserve"> </w:t>
      </w:r>
      <w:r w:rsidRPr="00CB4DF2">
        <w:rPr>
          <w:rFonts w:eastAsia="Times New Roman"/>
          <w:lang w:eastAsia="lt-LT"/>
        </w:rPr>
        <w:tab/>
      </w:r>
    </w:p>
    <w:p w:rsidR="00CB4DF2" w:rsidRPr="00CB4DF2" w:rsidRDefault="001A5F7B" w:rsidP="001A5F7B">
      <w:pPr>
        <w:tabs>
          <w:tab w:val="right" w:leader="underscore" w:pos="9071"/>
        </w:tabs>
        <w:overflowPunct w:val="0"/>
        <w:autoSpaceDE w:val="0"/>
        <w:autoSpaceDN w:val="0"/>
        <w:adjustRightInd w:val="0"/>
        <w:spacing w:after="0" w:line="240" w:lineRule="auto"/>
        <w:jc w:val="both"/>
        <w:textAlignment w:val="baseline"/>
        <w:rPr>
          <w:rFonts w:eastAsia="Times New Roman"/>
          <w:lang w:eastAsia="lt-LT"/>
        </w:rPr>
      </w:pPr>
      <w:r>
        <w:rPr>
          <w:rFonts w:eastAsia="Times New Roman"/>
          <w:lang w:eastAsia="lt-LT"/>
        </w:rPr>
        <w:t>____________________________________________________________________________</w:t>
      </w:r>
    </w:p>
    <w:p w:rsidR="001A5F7B" w:rsidRDefault="001A5F7B" w:rsidP="00CB4DF2">
      <w:pPr>
        <w:tabs>
          <w:tab w:val="left" w:pos="4253"/>
          <w:tab w:val="left" w:pos="6946"/>
        </w:tabs>
        <w:overflowPunct w:val="0"/>
        <w:autoSpaceDE w:val="0"/>
        <w:autoSpaceDN w:val="0"/>
        <w:adjustRightInd w:val="0"/>
        <w:spacing w:after="0" w:line="240" w:lineRule="auto"/>
        <w:jc w:val="both"/>
        <w:textAlignment w:val="baseline"/>
        <w:rPr>
          <w:rFonts w:eastAsia="Times New Roman"/>
          <w:lang w:eastAsia="lt-LT"/>
        </w:rPr>
      </w:pPr>
      <w:r>
        <w:rPr>
          <w:rFonts w:eastAsia="Times New Roman"/>
          <w:lang w:eastAsia="lt-LT"/>
        </w:rPr>
        <w:t>____________________________________________________________________________</w:t>
      </w:r>
    </w:p>
    <w:p w:rsidR="001A5F7B" w:rsidRDefault="001A5F7B" w:rsidP="00CB4DF2">
      <w:pPr>
        <w:tabs>
          <w:tab w:val="left" w:pos="4253"/>
          <w:tab w:val="left" w:pos="6946"/>
        </w:tabs>
        <w:overflowPunct w:val="0"/>
        <w:autoSpaceDE w:val="0"/>
        <w:autoSpaceDN w:val="0"/>
        <w:adjustRightInd w:val="0"/>
        <w:spacing w:after="0" w:line="240" w:lineRule="auto"/>
        <w:jc w:val="both"/>
        <w:textAlignment w:val="baseline"/>
        <w:rPr>
          <w:rFonts w:eastAsia="Times New Roman"/>
          <w:lang w:eastAsia="lt-LT"/>
        </w:rPr>
      </w:pPr>
    </w:p>
    <w:p w:rsidR="00CB4DF2" w:rsidRPr="00CB4DF2" w:rsidRDefault="009736DB" w:rsidP="00CB4DF2">
      <w:pPr>
        <w:tabs>
          <w:tab w:val="left" w:pos="4253"/>
          <w:tab w:val="left" w:pos="6946"/>
        </w:tabs>
        <w:overflowPunct w:val="0"/>
        <w:autoSpaceDE w:val="0"/>
        <w:autoSpaceDN w:val="0"/>
        <w:adjustRightInd w:val="0"/>
        <w:spacing w:after="0" w:line="240" w:lineRule="auto"/>
        <w:jc w:val="both"/>
        <w:textAlignment w:val="baseline"/>
        <w:rPr>
          <w:rFonts w:eastAsia="Times New Roman"/>
          <w:lang w:eastAsia="lt-LT"/>
        </w:rPr>
      </w:pPr>
      <w:r>
        <w:rPr>
          <w:rFonts w:eastAsia="Times New Roman"/>
          <w:lang w:eastAsia="lt-LT"/>
        </w:rPr>
        <w:t>___________________</w:t>
      </w:r>
      <w:r w:rsidR="00CB4DF2" w:rsidRPr="00CB4DF2">
        <w:rPr>
          <w:rFonts w:eastAsia="Times New Roman"/>
          <w:lang w:eastAsia="lt-LT"/>
        </w:rPr>
        <w:t xml:space="preserve">         </w:t>
      </w:r>
      <w:r>
        <w:rPr>
          <w:rFonts w:eastAsia="Times New Roman"/>
          <w:lang w:eastAsia="lt-LT"/>
        </w:rPr>
        <w:t xml:space="preserve">    </w:t>
      </w:r>
      <w:r w:rsidR="00CB4DF2" w:rsidRPr="00CB4DF2">
        <w:rPr>
          <w:rFonts w:eastAsia="Times New Roman"/>
          <w:lang w:eastAsia="lt-LT"/>
        </w:rPr>
        <w:t xml:space="preserve">  __________                    _________________         </w:t>
      </w:r>
      <w:r>
        <w:rPr>
          <w:rFonts w:eastAsia="Times New Roman"/>
          <w:lang w:eastAsia="lt-LT"/>
        </w:rPr>
        <w:t>___</w:t>
      </w:r>
      <w:r w:rsidR="00CB4DF2" w:rsidRPr="00CB4DF2">
        <w:rPr>
          <w:rFonts w:eastAsia="Times New Roman"/>
          <w:lang w:eastAsia="lt-LT"/>
        </w:rPr>
        <w:t>_____</w:t>
      </w:r>
    </w:p>
    <w:p w:rsidR="00CB4DF2" w:rsidRPr="00CB4DF2" w:rsidRDefault="00CB4DF2" w:rsidP="00CB4DF2">
      <w:pPr>
        <w:tabs>
          <w:tab w:val="left" w:pos="4536"/>
          <w:tab w:val="left" w:pos="7230"/>
        </w:tabs>
        <w:overflowPunct w:val="0"/>
        <w:autoSpaceDE w:val="0"/>
        <w:autoSpaceDN w:val="0"/>
        <w:adjustRightInd w:val="0"/>
        <w:spacing w:after="0" w:line="240" w:lineRule="auto"/>
        <w:jc w:val="both"/>
        <w:textAlignment w:val="baseline"/>
        <w:rPr>
          <w:rFonts w:eastAsia="Times New Roman"/>
          <w:color w:val="000000"/>
          <w:sz w:val="20"/>
          <w:szCs w:val="20"/>
          <w:lang w:eastAsia="lt-LT"/>
        </w:rPr>
      </w:pPr>
      <w:r w:rsidRPr="00CB4DF2">
        <w:rPr>
          <w:rFonts w:eastAsia="Times New Roman"/>
          <w:sz w:val="20"/>
          <w:szCs w:val="20"/>
          <w:lang w:eastAsia="lt-LT"/>
        </w:rPr>
        <w:t>(</w:t>
      </w:r>
      <w:r w:rsidRPr="00CB4DF2">
        <w:rPr>
          <w:rFonts w:eastAsia="Times New Roman"/>
          <w:color w:val="000000"/>
          <w:sz w:val="20"/>
          <w:szCs w:val="20"/>
          <w:lang w:eastAsia="lt-LT"/>
        </w:rPr>
        <w:t xml:space="preserve">mokykloje – mokyklos tarybos                </w:t>
      </w:r>
      <w:r w:rsidRPr="00CB4DF2">
        <w:rPr>
          <w:rFonts w:eastAsia="Times New Roman"/>
          <w:sz w:val="20"/>
          <w:szCs w:val="20"/>
          <w:lang w:eastAsia="lt-LT"/>
        </w:rPr>
        <w:t xml:space="preserve">  (parašas)     </w:t>
      </w:r>
      <w:r w:rsidR="009736DB">
        <w:rPr>
          <w:rFonts w:eastAsia="Times New Roman"/>
          <w:sz w:val="20"/>
          <w:szCs w:val="20"/>
          <w:lang w:eastAsia="lt-LT"/>
        </w:rPr>
        <w:t xml:space="preserve">                             </w:t>
      </w:r>
      <w:r w:rsidRPr="00CB4DF2">
        <w:rPr>
          <w:rFonts w:eastAsia="Times New Roman"/>
          <w:sz w:val="20"/>
          <w:szCs w:val="20"/>
          <w:lang w:eastAsia="lt-LT"/>
        </w:rPr>
        <w:t>(vardas ir pavardė)                      (data)</w:t>
      </w:r>
    </w:p>
    <w:p w:rsidR="00CB4DF2" w:rsidRPr="00CB4DF2" w:rsidRDefault="00CB4DF2" w:rsidP="00CB4DF2">
      <w:pPr>
        <w:tabs>
          <w:tab w:val="left" w:pos="4536"/>
          <w:tab w:val="left" w:pos="7230"/>
        </w:tabs>
        <w:overflowPunct w:val="0"/>
        <w:autoSpaceDE w:val="0"/>
        <w:autoSpaceDN w:val="0"/>
        <w:adjustRightInd w:val="0"/>
        <w:spacing w:after="0" w:line="240" w:lineRule="auto"/>
        <w:jc w:val="both"/>
        <w:textAlignment w:val="baseline"/>
        <w:rPr>
          <w:rFonts w:eastAsia="Times New Roman"/>
          <w:color w:val="000000"/>
          <w:sz w:val="20"/>
          <w:szCs w:val="20"/>
          <w:lang w:eastAsia="lt-LT"/>
        </w:rPr>
      </w:pPr>
      <w:r w:rsidRPr="00CB4DF2">
        <w:rPr>
          <w:rFonts w:eastAsia="Times New Roman"/>
          <w:color w:val="000000"/>
          <w:sz w:val="20"/>
          <w:szCs w:val="20"/>
          <w:lang w:eastAsia="lt-LT"/>
        </w:rPr>
        <w:t xml:space="preserve">įgaliotas asmuo, švietimo pagalbos įstaigoje – </w:t>
      </w:r>
    </w:p>
    <w:p w:rsidR="00CB4DF2" w:rsidRPr="00CB4DF2" w:rsidRDefault="00CB4DF2" w:rsidP="00CB4DF2">
      <w:pPr>
        <w:tabs>
          <w:tab w:val="left" w:pos="4536"/>
          <w:tab w:val="left" w:pos="7230"/>
        </w:tabs>
        <w:overflowPunct w:val="0"/>
        <w:autoSpaceDE w:val="0"/>
        <w:autoSpaceDN w:val="0"/>
        <w:adjustRightInd w:val="0"/>
        <w:spacing w:after="0" w:line="240" w:lineRule="auto"/>
        <w:jc w:val="both"/>
        <w:textAlignment w:val="baseline"/>
        <w:rPr>
          <w:rFonts w:eastAsia="Times New Roman"/>
          <w:color w:val="000000"/>
          <w:sz w:val="20"/>
          <w:szCs w:val="20"/>
          <w:lang w:eastAsia="lt-LT"/>
        </w:rPr>
      </w:pPr>
      <w:r w:rsidRPr="00CB4DF2">
        <w:rPr>
          <w:rFonts w:eastAsia="Times New Roman"/>
          <w:color w:val="000000"/>
          <w:sz w:val="20"/>
          <w:szCs w:val="20"/>
          <w:lang w:eastAsia="lt-LT"/>
        </w:rPr>
        <w:t xml:space="preserve">savivaldos institucijos įgaliotas asmuo </w:t>
      </w:r>
    </w:p>
    <w:p w:rsidR="00CB4DF2" w:rsidRPr="00CB4DF2" w:rsidRDefault="00CB4DF2" w:rsidP="00CB4DF2">
      <w:pPr>
        <w:tabs>
          <w:tab w:val="left" w:pos="4536"/>
          <w:tab w:val="left" w:pos="7230"/>
        </w:tabs>
        <w:overflowPunct w:val="0"/>
        <w:autoSpaceDE w:val="0"/>
        <w:autoSpaceDN w:val="0"/>
        <w:adjustRightInd w:val="0"/>
        <w:spacing w:after="0" w:line="240" w:lineRule="auto"/>
        <w:jc w:val="both"/>
        <w:textAlignment w:val="baseline"/>
        <w:rPr>
          <w:rFonts w:eastAsia="Times New Roman"/>
          <w:sz w:val="20"/>
          <w:szCs w:val="20"/>
          <w:lang w:eastAsia="lt-LT"/>
        </w:rPr>
      </w:pPr>
      <w:r w:rsidRPr="00CB4DF2">
        <w:rPr>
          <w:rFonts w:eastAsia="Times New Roman"/>
          <w:color w:val="000000"/>
          <w:sz w:val="20"/>
          <w:szCs w:val="20"/>
          <w:lang w:eastAsia="lt-LT"/>
        </w:rPr>
        <w:t>/ darbuotojų atstovavimą įgyvendinantis asmuo)</w:t>
      </w:r>
    </w:p>
    <w:p w:rsidR="00CB4DF2" w:rsidRPr="00CB4DF2" w:rsidRDefault="00CB4DF2" w:rsidP="00CB4DF2">
      <w:pPr>
        <w:tabs>
          <w:tab w:val="left" w:pos="5529"/>
          <w:tab w:val="left" w:pos="8364"/>
        </w:tabs>
        <w:overflowPunct w:val="0"/>
        <w:autoSpaceDE w:val="0"/>
        <w:autoSpaceDN w:val="0"/>
        <w:adjustRightInd w:val="0"/>
        <w:spacing w:after="0" w:line="240" w:lineRule="auto"/>
        <w:jc w:val="both"/>
        <w:textAlignment w:val="baseline"/>
        <w:rPr>
          <w:rFonts w:eastAsia="Times New Roman"/>
          <w:lang w:eastAsia="lt-LT"/>
        </w:rPr>
      </w:pPr>
    </w:p>
    <w:p w:rsidR="00CB4DF2" w:rsidRPr="00CB4DF2" w:rsidRDefault="00CB4DF2" w:rsidP="00CB4DF2">
      <w:pPr>
        <w:tabs>
          <w:tab w:val="right" w:leader="underscore" w:pos="9071"/>
        </w:tabs>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b/>
          <w:lang w:eastAsia="lt-LT"/>
        </w:rPr>
        <w:t>8. Įvertinimas, jo pagrindimas ir siūlymai:</w:t>
      </w:r>
      <w:r w:rsidRPr="00CB4DF2">
        <w:rPr>
          <w:rFonts w:eastAsia="Times New Roman"/>
          <w:lang w:eastAsia="lt-LT"/>
        </w:rPr>
        <w:t xml:space="preserve"> </w:t>
      </w:r>
      <w:r w:rsidRPr="00CB4DF2">
        <w:rPr>
          <w:rFonts w:eastAsia="Times New Roman"/>
          <w:lang w:eastAsia="lt-LT"/>
        </w:rPr>
        <w:tab/>
      </w:r>
    </w:p>
    <w:p w:rsidR="00CB4DF2" w:rsidRPr="00CB4DF2" w:rsidRDefault="00CB4DF2" w:rsidP="00CB4DF2">
      <w:pPr>
        <w:tabs>
          <w:tab w:val="right" w:leader="underscore" w:pos="9071"/>
        </w:tabs>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ab/>
      </w:r>
    </w:p>
    <w:p w:rsidR="00CB4DF2" w:rsidRPr="00CB4DF2" w:rsidRDefault="00CB4DF2" w:rsidP="00CB4DF2">
      <w:pPr>
        <w:tabs>
          <w:tab w:val="right" w:leader="underscore" w:pos="9071"/>
        </w:tabs>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ab/>
      </w:r>
    </w:p>
    <w:p w:rsidR="00CB4DF2" w:rsidRPr="00CB4DF2" w:rsidRDefault="00CB4DF2" w:rsidP="00CB4DF2">
      <w:pPr>
        <w:tabs>
          <w:tab w:val="right" w:leader="underscore" w:pos="9071"/>
        </w:tabs>
        <w:overflowPunct w:val="0"/>
        <w:autoSpaceDE w:val="0"/>
        <w:autoSpaceDN w:val="0"/>
        <w:adjustRightInd w:val="0"/>
        <w:spacing w:after="0" w:line="240" w:lineRule="auto"/>
        <w:jc w:val="both"/>
        <w:textAlignment w:val="baseline"/>
        <w:rPr>
          <w:rFonts w:eastAsia="Times New Roman"/>
          <w:lang w:eastAsia="lt-LT"/>
        </w:rPr>
      </w:pPr>
    </w:p>
    <w:p w:rsidR="00CB4DF2" w:rsidRPr="00CB4DF2" w:rsidRDefault="00CB4DF2" w:rsidP="00CB4DF2">
      <w:pPr>
        <w:tabs>
          <w:tab w:val="left" w:pos="4253"/>
          <w:tab w:val="left" w:pos="6946"/>
        </w:tabs>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______________________             __________                    _________________         __________</w:t>
      </w:r>
    </w:p>
    <w:p w:rsidR="00CB4DF2" w:rsidRPr="00CB4DF2" w:rsidRDefault="00CB4DF2" w:rsidP="00CB4DF2">
      <w:pPr>
        <w:tabs>
          <w:tab w:val="left" w:pos="1276"/>
          <w:tab w:val="left" w:pos="4536"/>
          <w:tab w:val="left" w:pos="7230"/>
        </w:tabs>
        <w:overflowPunct w:val="0"/>
        <w:autoSpaceDE w:val="0"/>
        <w:autoSpaceDN w:val="0"/>
        <w:adjustRightInd w:val="0"/>
        <w:spacing w:after="0" w:line="240" w:lineRule="auto"/>
        <w:jc w:val="both"/>
        <w:textAlignment w:val="baseline"/>
        <w:rPr>
          <w:rFonts w:eastAsia="Times New Roman"/>
          <w:color w:val="000000"/>
          <w:sz w:val="20"/>
          <w:szCs w:val="20"/>
          <w:lang w:eastAsia="lt-LT"/>
        </w:rPr>
      </w:pPr>
      <w:r w:rsidRPr="00CB4DF2">
        <w:rPr>
          <w:rFonts w:eastAsia="Times New Roman"/>
          <w:sz w:val="20"/>
          <w:szCs w:val="20"/>
          <w:lang w:eastAsia="lt-LT"/>
        </w:rPr>
        <w:t>(</w:t>
      </w:r>
      <w:r w:rsidRPr="00CB4DF2">
        <w:rPr>
          <w:rFonts w:eastAsia="Times New Roman"/>
          <w:color w:val="000000"/>
          <w:sz w:val="20"/>
          <w:szCs w:val="20"/>
          <w:lang w:eastAsia="lt-LT"/>
        </w:rPr>
        <w:t xml:space="preserve">švietimo įstaigos savininko teises ir </w:t>
      </w:r>
      <w:r w:rsidRPr="00CB4DF2">
        <w:rPr>
          <w:rFonts w:eastAsia="Times New Roman"/>
          <w:sz w:val="20"/>
          <w:szCs w:val="20"/>
          <w:lang w:eastAsia="lt-LT"/>
        </w:rPr>
        <w:t xml:space="preserve">              (parašas)                                  (vardas ir pavardė)                    (data)</w:t>
      </w:r>
    </w:p>
    <w:p w:rsidR="00CB4DF2" w:rsidRPr="00CB4DF2" w:rsidRDefault="00CB4DF2" w:rsidP="00CB4DF2">
      <w:pPr>
        <w:tabs>
          <w:tab w:val="left" w:pos="1276"/>
          <w:tab w:val="left" w:pos="4536"/>
          <w:tab w:val="left" w:pos="7230"/>
        </w:tabs>
        <w:overflowPunct w:val="0"/>
        <w:autoSpaceDE w:val="0"/>
        <w:autoSpaceDN w:val="0"/>
        <w:adjustRightInd w:val="0"/>
        <w:spacing w:after="0" w:line="240" w:lineRule="auto"/>
        <w:jc w:val="both"/>
        <w:textAlignment w:val="baseline"/>
        <w:rPr>
          <w:rFonts w:eastAsia="Times New Roman"/>
          <w:color w:val="000000"/>
          <w:sz w:val="20"/>
          <w:szCs w:val="20"/>
          <w:lang w:eastAsia="lt-LT"/>
        </w:rPr>
      </w:pPr>
      <w:r w:rsidRPr="00CB4DF2">
        <w:rPr>
          <w:rFonts w:eastAsia="Times New Roman"/>
          <w:color w:val="000000"/>
          <w:sz w:val="20"/>
          <w:szCs w:val="20"/>
          <w:lang w:eastAsia="lt-LT"/>
        </w:rPr>
        <w:t xml:space="preserve">pareigas įgyvendinančios institucijos </w:t>
      </w:r>
    </w:p>
    <w:p w:rsidR="00CB4DF2" w:rsidRPr="00CB4DF2" w:rsidRDefault="00CB4DF2" w:rsidP="00CB4DF2">
      <w:pPr>
        <w:tabs>
          <w:tab w:val="left" w:pos="1276"/>
          <w:tab w:val="left" w:pos="4536"/>
          <w:tab w:val="left" w:pos="7230"/>
        </w:tabs>
        <w:overflowPunct w:val="0"/>
        <w:autoSpaceDE w:val="0"/>
        <w:autoSpaceDN w:val="0"/>
        <w:adjustRightInd w:val="0"/>
        <w:spacing w:after="0" w:line="240" w:lineRule="auto"/>
        <w:jc w:val="both"/>
        <w:textAlignment w:val="baseline"/>
        <w:rPr>
          <w:rFonts w:eastAsia="Times New Roman"/>
          <w:sz w:val="20"/>
          <w:szCs w:val="20"/>
          <w:lang w:eastAsia="lt-LT"/>
        </w:rPr>
      </w:pPr>
      <w:r w:rsidRPr="00CB4DF2">
        <w:rPr>
          <w:rFonts w:eastAsia="Times New Roman"/>
          <w:color w:val="000000"/>
          <w:sz w:val="20"/>
          <w:szCs w:val="20"/>
          <w:lang w:eastAsia="lt-LT"/>
        </w:rPr>
        <w:t>(dalininkų susirinkimo) įgalioto asmens</w:t>
      </w:r>
    </w:p>
    <w:p w:rsidR="00CB4DF2" w:rsidRPr="00CB4DF2" w:rsidRDefault="00CB4DF2" w:rsidP="00CB4DF2">
      <w:pPr>
        <w:tabs>
          <w:tab w:val="left" w:pos="1276"/>
          <w:tab w:val="left" w:pos="4536"/>
          <w:tab w:val="left" w:pos="7230"/>
        </w:tabs>
        <w:overflowPunct w:val="0"/>
        <w:autoSpaceDE w:val="0"/>
        <w:autoSpaceDN w:val="0"/>
        <w:adjustRightInd w:val="0"/>
        <w:spacing w:after="0" w:line="240" w:lineRule="auto"/>
        <w:jc w:val="both"/>
        <w:textAlignment w:val="baseline"/>
        <w:rPr>
          <w:rFonts w:eastAsia="Times New Roman"/>
          <w:sz w:val="20"/>
          <w:szCs w:val="20"/>
          <w:lang w:eastAsia="lt-LT"/>
        </w:rPr>
      </w:pPr>
      <w:r w:rsidRPr="00CB4DF2">
        <w:rPr>
          <w:rFonts w:eastAsia="Times New Roman"/>
          <w:sz w:val="20"/>
          <w:szCs w:val="20"/>
          <w:lang w:eastAsia="lt-LT"/>
        </w:rPr>
        <w:t>pareigos)</w:t>
      </w:r>
    </w:p>
    <w:p w:rsidR="00CB4DF2" w:rsidRPr="00CB4DF2" w:rsidRDefault="00CB4DF2" w:rsidP="00CB4DF2">
      <w:pPr>
        <w:tabs>
          <w:tab w:val="left" w:pos="6237"/>
          <w:tab w:val="right" w:pos="8306"/>
        </w:tabs>
        <w:overflowPunct w:val="0"/>
        <w:autoSpaceDE w:val="0"/>
        <w:autoSpaceDN w:val="0"/>
        <w:adjustRightInd w:val="0"/>
        <w:spacing w:after="0" w:line="240" w:lineRule="auto"/>
        <w:textAlignment w:val="baseline"/>
        <w:rPr>
          <w:rFonts w:eastAsia="Times New Roman"/>
          <w:color w:val="000000"/>
        </w:rPr>
      </w:pPr>
    </w:p>
    <w:p w:rsidR="00CB4DF2" w:rsidRPr="00CB4DF2" w:rsidRDefault="00CB4DF2" w:rsidP="00CB4DF2">
      <w:pPr>
        <w:tabs>
          <w:tab w:val="left" w:pos="6237"/>
          <w:tab w:val="right" w:pos="8306"/>
        </w:tabs>
        <w:overflowPunct w:val="0"/>
        <w:autoSpaceDE w:val="0"/>
        <w:autoSpaceDN w:val="0"/>
        <w:adjustRightInd w:val="0"/>
        <w:spacing w:after="0" w:line="240" w:lineRule="auto"/>
        <w:textAlignment w:val="baseline"/>
        <w:rPr>
          <w:rFonts w:eastAsia="Times New Roman"/>
          <w:color w:val="000000"/>
        </w:rPr>
      </w:pPr>
      <w:r w:rsidRPr="00CB4DF2">
        <w:rPr>
          <w:rFonts w:eastAsia="Times New Roman"/>
          <w:color w:val="000000"/>
        </w:rPr>
        <w:t>Galutinis metų veiklos ataskaitos įvertinimas ______________________.</w:t>
      </w: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r w:rsidRPr="00CB4DF2">
        <w:rPr>
          <w:rFonts w:eastAsia="Times New Roman"/>
          <w:b/>
          <w:lang w:eastAsia="lt-LT"/>
        </w:rPr>
        <w:t>IV SKYRIUS</w:t>
      </w:r>
    </w:p>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b/>
          <w:lang w:eastAsia="lt-LT"/>
        </w:rPr>
      </w:pPr>
      <w:r w:rsidRPr="00CB4DF2">
        <w:rPr>
          <w:rFonts w:eastAsia="Times New Roman"/>
          <w:b/>
          <w:lang w:eastAsia="lt-LT"/>
        </w:rPr>
        <w:t>KITŲ METŲ VEIKLOS UŽDUOTYS, REZULTATAI IR RODIKLIAI</w:t>
      </w:r>
    </w:p>
    <w:p w:rsidR="00CB4DF2" w:rsidRPr="00CB4DF2" w:rsidRDefault="00CB4DF2" w:rsidP="00CB4DF2">
      <w:pPr>
        <w:tabs>
          <w:tab w:val="left" w:pos="6237"/>
          <w:tab w:val="right" w:pos="8306"/>
        </w:tabs>
        <w:overflowPunct w:val="0"/>
        <w:autoSpaceDE w:val="0"/>
        <w:autoSpaceDN w:val="0"/>
        <w:adjustRightInd w:val="0"/>
        <w:spacing w:after="0" w:line="240" w:lineRule="auto"/>
        <w:jc w:val="center"/>
        <w:textAlignment w:val="baseline"/>
        <w:rPr>
          <w:rFonts w:eastAsia="Times New Roman"/>
          <w:color w:val="000000"/>
        </w:rPr>
      </w:pPr>
    </w:p>
    <w:p w:rsidR="00CB4DF2" w:rsidRPr="00CB4DF2" w:rsidRDefault="00CB4DF2" w:rsidP="00CB4DF2">
      <w:pPr>
        <w:tabs>
          <w:tab w:val="left" w:pos="284"/>
        </w:tabs>
        <w:overflowPunct w:val="0"/>
        <w:autoSpaceDE w:val="0"/>
        <w:autoSpaceDN w:val="0"/>
        <w:adjustRightInd w:val="0"/>
        <w:spacing w:after="0" w:line="240" w:lineRule="auto"/>
        <w:textAlignment w:val="baseline"/>
        <w:rPr>
          <w:rFonts w:eastAsia="Times New Roman"/>
          <w:b/>
          <w:lang w:eastAsia="lt-LT"/>
        </w:rPr>
      </w:pPr>
      <w:r w:rsidRPr="00CB4DF2">
        <w:rPr>
          <w:rFonts w:eastAsia="Times New Roman"/>
          <w:b/>
          <w:lang w:eastAsia="lt-LT"/>
        </w:rPr>
        <w:t>9.</w:t>
      </w:r>
      <w:r w:rsidRPr="00CB4DF2">
        <w:rPr>
          <w:rFonts w:eastAsia="Times New Roman"/>
          <w:b/>
          <w:lang w:eastAsia="lt-LT"/>
        </w:rPr>
        <w:tab/>
        <w:t>Kitų metų užduotys</w:t>
      </w:r>
    </w:p>
    <w:p w:rsidR="00CB4DF2" w:rsidRPr="00CB4DF2" w:rsidRDefault="00CB4DF2" w:rsidP="00CB4DF2">
      <w:pPr>
        <w:overflowPunct w:val="0"/>
        <w:autoSpaceDE w:val="0"/>
        <w:autoSpaceDN w:val="0"/>
        <w:adjustRightInd w:val="0"/>
        <w:spacing w:after="0" w:line="240" w:lineRule="auto"/>
        <w:textAlignment w:val="baseline"/>
        <w:rPr>
          <w:rFonts w:eastAsia="Times New Roman"/>
          <w:lang w:eastAsia="lt-LT"/>
        </w:rPr>
      </w:pPr>
      <w:r w:rsidRPr="00CB4DF2">
        <w:rPr>
          <w:rFonts w:eastAsia="Times New Roman"/>
          <w:lang w:eastAsia="lt-LT"/>
        </w:rPr>
        <w:t>(nustatomos ne mažiau kaip 3 ir ne daugiau kaip 5 užduotys)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976"/>
        <w:gridCol w:w="3402"/>
      </w:tblGrid>
      <w:tr w:rsidR="00CB4DF2" w:rsidRPr="00CB4DF2" w:rsidTr="00CC2B29">
        <w:tc>
          <w:tcPr>
            <w:tcW w:w="3261"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Užduotys</w:t>
            </w:r>
          </w:p>
        </w:tc>
        <w:tc>
          <w:tcPr>
            <w:tcW w:w="2976"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r w:rsidRPr="00CB4DF2">
              <w:rPr>
                <w:rFonts w:eastAsia="Times New Roman"/>
                <w:lang w:eastAsia="lt-LT"/>
              </w:rPr>
              <w:t>Rezultatų vertinimo rodikliai (kuriais vadovaujantis vertinama, ar nustatytos užduotys įvykdytos)</w:t>
            </w:r>
          </w:p>
        </w:tc>
      </w:tr>
      <w:tr w:rsidR="00CB4DF2" w:rsidRPr="00980B70" w:rsidTr="00CC2B29">
        <w:tc>
          <w:tcPr>
            <w:tcW w:w="3261" w:type="dxa"/>
            <w:tcBorders>
              <w:top w:val="single" w:sz="4" w:space="0" w:color="auto"/>
              <w:left w:val="single" w:sz="4" w:space="0" w:color="auto"/>
              <w:bottom w:val="single" w:sz="4" w:space="0" w:color="auto"/>
              <w:right w:val="single" w:sz="4" w:space="0" w:color="auto"/>
            </w:tcBorders>
            <w:hideMark/>
          </w:tcPr>
          <w:p w:rsidR="00CB4DF2" w:rsidRPr="00980B70" w:rsidRDefault="00CB4DF2" w:rsidP="00E47149">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9.1.</w:t>
            </w:r>
            <w:r w:rsidR="001A5F7B" w:rsidRPr="00980B70">
              <w:rPr>
                <w:rFonts w:eastAsia="Times New Roman"/>
                <w:sz w:val="23"/>
                <w:szCs w:val="23"/>
                <w:lang w:eastAsia="lt-LT"/>
              </w:rPr>
              <w:t xml:space="preserve"> S</w:t>
            </w:r>
            <w:r w:rsidR="00E47149" w:rsidRPr="00980B70">
              <w:rPr>
                <w:rFonts w:eastAsia="Times New Roman"/>
                <w:sz w:val="23"/>
                <w:szCs w:val="23"/>
                <w:lang w:eastAsia="lt-LT"/>
              </w:rPr>
              <w:t xml:space="preserve">udaryti sąlygas </w:t>
            </w:r>
            <w:proofErr w:type="spellStart"/>
            <w:r w:rsidR="00E47149" w:rsidRPr="00980B70">
              <w:rPr>
                <w:rFonts w:eastAsia="Times New Roman"/>
                <w:sz w:val="23"/>
                <w:szCs w:val="23"/>
                <w:lang w:eastAsia="lt-LT"/>
              </w:rPr>
              <w:t>spec</w:t>
            </w:r>
            <w:proofErr w:type="spellEnd"/>
            <w:r w:rsidR="00E47149" w:rsidRPr="00980B70">
              <w:rPr>
                <w:rFonts w:eastAsia="Times New Roman"/>
                <w:sz w:val="23"/>
                <w:szCs w:val="23"/>
                <w:lang w:eastAsia="lt-LT"/>
              </w:rPr>
              <w:t>. ugdymosi poreikių mokinių ugdymo kokybės gerinimui.</w:t>
            </w:r>
          </w:p>
        </w:tc>
        <w:tc>
          <w:tcPr>
            <w:tcW w:w="2976" w:type="dxa"/>
            <w:tcBorders>
              <w:top w:val="single" w:sz="4" w:space="0" w:color="auto"/>
              <w:left w:val="single" w:sz="4" w:space="0" w:color="auto"/>
              <w:bottom w:val="single" w:sz="4" w:space="0" w:color="auto"/>
              <w:right w:val="single" w:sz="4" w:space="0" w:color="auto"/>
            </w:tcBorders>
          </w:tcPr>
          <w:p w:rsidR="00A77C0B" w:rsidRPr="00980B70" w:rsidRDefault="00A77C0B" w:rsidP="00A77C0B">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 xml:space="preserve">Darnus specialistų komandos bendradarbiavimas su šeima. </w:t>
            </w:r>
          </w:p>
          <w:p w:rsidR="00CB4DF2" w:rsidRPr="00980B70" w:rsidRDefault="00A77C0B" w:rsidP="00A77C0B">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 xml:space="preserve">Pedagogų kompetencijų tobulinimas </w:t>
            </w:r>
            <w:proofErr w:type="spellStart"/>
            <w:r w:rsidRPr="00980B70">
              <w:rPr>
                <w:rFonts w:eastAsia="Times New Roman"/>
                <w:sz w:val="23"/>
                <w:szCs w:val="23"/>
                <w:lang w:eastAsia="lt-LT"/>
              </w:rPr>
              <w:t>spec</w:t>
            </w:r>
            <w:proofErr w:type="spellEnd"/>
            <w:r w:rsidRPr="00980B70">
              <w:rPr>
                <w:rFonts w:eastAsia="Times New Roman"/>
                <w:sz w:val="23"/>
                <w:szCs w:val="23"/>
                <w:lang w:eastAsia="lt-LT"/>
              </w:rPr>
              <w:t>. poreikių ugdyme.</w:t>
            </w:r>
          </w:p>
        </w:tc>
        <w:tc>
          <w:tcPr>
            <w:tcW w:w="3402" w:type="dxa"/>
            <w:tcBorders>
              <w:top w:val="single" w:sz="4" w:space="0" w:color="auto"/>
              <w:left w:val="single" w:sz="4" w:space="0" w:color="auto"/>
              <w:bottom w:val="single" w:sz="4" w:space="0" w:color="auto"/>
              <w:right w:val="single" w:sz="4" w:space="0" w:color="auto"/>
            </w:tcBorders>
          </w:tcPr>
          <w:p w:rsidR="00CB4DF2" w:rsidRPr="00980B70" w:rsidRDefault="00A77C0B" w:rsidP="00A77C0B">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Įgyvendinami parengti pagalbos vaikui planai ir individualios ugdymo programos. Vaiko gerovės komisijos metinė ataskaita.</w:t>
            </w:r>
          </w:p>
        </w:tc>
      </w:tr>
      <w:tr w:rsidR="00CB4DF2" w:rsidRPr="00980B70" w:rsidTr="00CC2B29">
        <w:tc>
          <w:tcPr>
            <w:tcW w:w="3261" w:type="dxa"/>
            <w:tcBorders>
              <w:top w:val="single" w:sz="4" w:space="0" w:color="auto"/>
              <w:left w:val="single" w:sz="4" w:space="0" w:color="auto"/>
              <w:bottom w:val="single" w:sz="4" w:space="0" w:color="auto"/>
              <w:right w:val="single" w:sz="4" w:space="0" w:color="auto"/>
            </w:tcBorders>
            <w:hideMark/>
          </w:tcPr>
          <w:p w:rsidR="00CB4DF2" w:rsidRPr="00980B70" w:rsidRDefault="00CB4DF2" w:rsidP="00F9075B">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9.2.</w:t>
            </w:r>
            <w:r w:rsidR="00CC2B29" w:rsidRPr="00980B70">
              <w:rPr>
                <w:rFonts w:eastAsia="Times New Roman"/>
                <w:sz w:val="23"/>
                <w:szCs w:val="23"/>
                <w:lang w:eastAsia="lt-LT"/>
              </w:rPr>
              <w:t xml:space="preserve"> </w:t>
            </w:r>
            <w:r w:rsidR="00F9075B">
              <w:rPr>
                <w:rFonts w:eastAsia="Times New Roman"/>
                <w:sz w:val="23"/>
                <w:szCs w:val="23"/>
                <w:lang w:eastAsia="lt-LT"/>
              </w:rPr>
              <w:t>Sukurti</w:t>
            </w:r>
            <w:r w:rsidR="00CC2B29" w:rsidRPr="00980B70">
              <w:rPr>
                <w:rFonts w:eastAsia="Times New Roman"/>
                <w:sz w:val="23"/>
                <w:szCs w:val="23"/>
                <w:lang w:eastAsia="lt-LT"/>
              </w:rPr>
              <w:t xml:space="preserve"> lauko ugdymosi erdv</w:t>
            </w:r>
            <w:r w:rsidR="00F9075B">
              <w:rPr>
                <w:rFonts w:eastAsia="Times New Roman"/>
                <w:sz w:val="23"/>
                <w:szCs w:val="23"/>
                <w:lang w:eastAsia="lt-LT"/>
              </w:rPr>
              <w:t>es</w:t>
            </w:r>
            <w:r w:rsidR="00CC2B29" w:rsidRPr="00980B70">
              <w:rPr>
                <w:rFonts w:eastAsia="Times New Roman"/>
                <w:sz w:val="23"/>
                <w:szCs w:val="23"/>
                <w:lang w:eastAsia="lt-LT"/>
              </w:rPr>
              <w:t xml:space="preserve"> ir</w:t>
            </w:r>
            <w:r w:rsidR="00F9075B">
              <w:rPr>
                <w:rFonts w:eastAsia="Times New Roman"/>
                <w:sz w:val="23"/>
                <w:szCs w:val="23"/>
                <w:lang w:eastAsia="lt-LT"/>
              </w:rPr>
              <w:t xml:space="preserve"> užtikrinti jų saugumą</w:t>
            </w:r>
            <w:r w:rsidR="00CC2B29" w:rsidRPr="00980B70">
              <w:rPr>
                <w:rFonts w:eastAsia="Times New Roman"/>
                <w:sz w:val="23"/>
                <w:szCs w:val="23"/>
                <w:lang w:eastAsia="lt-LT"/>
              </w:rPr>
              <w:t xml:space="preserve">. </w:t>
            </w:r>
          </w:p>
        </w:tc>
        <w:tc>
          <w:tcPr>
            <w:tcW w:w="2976" w:type="dxa"/>
            <w:tcBorders>
              <w:top w:val="single" w:sz="4" w:space="0" w:color="auto"/>
              <w:left w:val="single" w:sz="4" w:space="0" w:color="auto"/>
              <w:bottom w:val="single" w:sz="4" w:space="0" w:color="auto"/>
              <w:right w:val="single" w:sz="4" w:space="0" w:color="auto"/>
            </w:tcBorders>
          </w:tcPr>
          <w:p w:rsidR="00CB4DF2" w:rsidRPr="00980B70" w:rsidRDefault="00672292" w:rsidP="00672292">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Edukacinių erdvių kūrimas lauke.</w:t>
            </w:r>
          </w:p>
        </w:tc>
        <w:tc>
          <w:tcPr>
            <w:tcW w:w="3402" w:type="dxa"/>
            <w:tcBorders>
              <w:top w:val="single" w:sz="4" w:space="0" w:color="auto"/>
              <w:left w:val="single" w:sz="4" w:space="0" w:color="auto"/>
              <w:bottom w:val="single" w:sz="4" w:space="0" w:color="auto"/>
              <w:right w:val="single" w:sz="4" w:space="0" w:color="auto"/>
            </w:tcBorders>
          </w:tcPr>
          <w:p w:rsidR="00CB4DF2" w:rsidRPr="00980B70" w:rsidRDefault="00B54566" w:rsidP="00D96D91">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Lauke įrengt</w:t>
            </w:r>
            <w:r w:rsidR="00D96D91" w:rsidRPr="00980B70">
              <w:rPr>
                <w:rFonts w:eastAsia="Times New Roman"/>
                <w:sz w:val="23"/>
                <w:szCs w:val="23"/>
                <w:lang w:eastAsia="lt-LT"/>
              </w:rPr>
              <w:t>os</w:t>
            </w:r>
            <w:r w:rsidR="00672292" w:rsidRPr="00980B70">
              <w:rPr>
                <w:rFonts w:eastAsia="Times New Roman"/>
                <w:sz w:val="23"/>
                <w:szCs w:val="23"/>
                <w:lang w:eastAsia="lt-LT"/>
              </w:rPr>
              <w:t xml:space="preserve"> papildomos aktyvaus judėjim</w:t>
            </w:r>
            <w:r w:rsidR="003C28E2" w:rsidRPr="00980B70">
              <w:rPr>
                <w:rFonts w:eastAsia="Times New Roman"/>
                <w:sz w:val="23"/>
                <w:szCs w:val="23"/>
                <w:lang w:eastAsia="lt-LT"/>
              </w:rPr>
              <w:t>o ir poilsio aikštelės</w:t>
            </w:r>
            <w:r w:rsidR="00D96D91" w:rsidRPr="00980B70">
              <w:rPr>
                <w:rFonts w:eastAsia="Times New Roman"/>
                <w:sz w:val="23"/>
                <w:szCs w:val="23"/>
                <w:lang w:eastAsia="lt-LT"/>
              </w:rPr>
              <w:t xml:space="preserve">, </w:t>
            </w:r>
            <w:r w:rsidRPr="00980B70">
              <w:rPr>
                <w:rFonts w:eastAsia="Times New Roman"/>
                <w:sz w:val="23"/>
                <w:szCs w:val="23"/>
                <w:lang w:eastAsia="lt-LT"/>
              </w:rPr>
              <w:t>sveikatingumo</w:t>
            </w:r>
            <w:r w:rsidR="00672292" w:rsidRPr="00980B70">
              <w:rPr>
                <w:rFonts w:eastAsia="Times New Roman"/>
                <w:sz w:val="23"/>
                <w:szCs w:val="23"/>
                <w:lang w:eastAsia="lt-LT"/>
              </w:rPr>
              <w:t xml:space="preserve"> takelis. Įrengtas gražus daržas su pakeltomis lysvėmis.</w:t>
            </w:r>
          </w:p>
        </w:tc>
      </w:tr>
      <w:tr w:rsidR="00CB4DF2" w:rsidRPr="00980B70" w:rsidTr="00CC2B29">
        <w:tc>
          <w:tcPr>
            <w:tcW w:w="3261" w:type="dxa"/>
            <w:tcBorders>
              <w:top w:val="single" w:sz="4" w:space="0" w:color="auto"/>
              <w:left w:val="single" w:sz="4" w:space="0" w:color="auto"/>
              <w:bottom w:val="single" w:sz="4" w:space="0" w:color="auto"/>
              <w:right w:val="single" w:sz="4" w:space="0" w:color="auto"/>
            </w:tcBorders>
            <w:hideMark/>
          </w:tcPr>
          <w:p w:rsidR="00CB4DF2" w:rsidRPr="00980B70" w:rsidRDefault="00CB4DF2" w:rsidP="00CB4DF2">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9.3.</w:t>
            </w:r>
            <w:r w:rsidR="003C28E2" w:rsidRPr="00980B70">
              <w:rPr>
                <w:rFonts w:eastAsia="Times New Roman"/>
                <w:sz w:val="23"/>
                <w:szCs w:val="23"/>
                <w:lang w:eastAsia="lt-LT"/>
              </w:rPr>
              <w:t xml:space="preserve"> Užtikrinti vaikų </w:t>
            </w:r>
            <w:r w:rsidR="00EE4658">
              <w:rPr>
                <w:rFonts w:eastAsia="Times New Roman"/>
                <w:sz w:val="23"/>
                <w:szCs w:val="23"/>
                <w:lang w:eastAsia="lt-LT"/>
              </w:rPr>
              <w:t xml:space="preserve">sveikatos stiprinimą, </w:t>
            </w:r>
            <w:r w:rsidR="003C28E2" w:rsidRPr="00980B70">
              <w:rPr>
                <w:rFonts w:eastAsia="Times New Roman"/>
                <w:sz w:val="23"/>
                <w:szCs w:val="23"/>
                <w:lang w:eastAsia="lt-LT"/>
              </w:rPr>
              <w:t xml:space="preserve">sveikos gyvensenos pradmenų </w:t>
            </w:r>
            <w:proofErr w:type="spellStart"/>
            <w:r w:rsidR="003C28E2" w:rsidRPr="00980B70">
              <w:rPr>
                <w:rFonts w:eastAsia="Times New Roman"/>
                <w:sz w:val="23"/>
                <w:szCs w:val="23"/>
                <w:lang w:eastAsia="lt-LT"/>
              </w:rPr>
              <w:t>ugdymą(si</w:t>
            </w:r>
            <w:proofErr w:type="spellEnd"/>
            <w:r w:rsidR="003C28E2" w:rsidRPr="00980B70">
              <w:rPr>
                <w:rFonts w:eastAsia="Times New Roman"/>
                <w:sz w:val="23"/>
                <w:szCs w:val="23"/>
                <w:lang w:eastAsia="lt-LT"/>
              </w:rPr>
              <w:t>) ir fizinį aktyvumą.</w:t>
            </w:r>
          </w:p>
        </w:tc>
        <w:tc>
          <w:tcPr>
            <w:tcW w:w="2976" w:type="dxa"/>
            <w:tcBorders>
              <w:top w:val="single" w:sz="4" w:space="0" w:color="auto"/>
              <w:left w:val="single" w:sz="4" w:space="0" w:color="auto"/>
              <w:bottom w:val="single" w:sz="4" w:space="0" w:color="auto"/>
              <w:right w:val="single" w:sz="4" w:space="0" w:color="auto"/>
            </w:tcBorders>
          </w:tcPr>
          <w:p w:rsidR="00CB4DF2" w:rsidRDefault="003C28E2" w:rsidP="003C28E2">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Bendruomenės narių švietimas, motyvacijos stiprinimas vaikų sveikos gyvensenos ir fizinio aktyvumo įgūdžių ugdyme.</w:t>
            </w:r>
            <w:r w:rsidR="00EE4658">
              <w:rPr>
                <w:rFonts w:eastAsia="Times New Roman"/>
                <w:sz w:val="23"/>
                <w:szCs w:val="23"/>
                <w:lang w:eastAsia="lt-LT"/>
              </w:rPr>
              <w:t xml:space="preserve"> </w:t>
            </w:r>
          </w:p>
          <w:p w:rsidR="00EE4658" w:rsidRPr="00980B70" w:rsidRDefault="00EE4658" w:rsidP="003C28E2">
            <w:pPr>
              <w:overflowPunct w:val="0"/>
              <w:autoSpaceDE w:val="0"/>
              <w:autoSpaceDN w:val="0"/>
              <w:adjustRightInd w:val="0"/>
              <w:spacing w:after="0" w:line="240" w:lineRule="auto"/>
              <w:textAlignment w:val="baseline"/>
              <w:rPr>
                <w:rFonts w:eastAsia="Times New Roman"/>
                <w:sz w:val="23"/>
                <w:szCs w:val="23"/>
                <w:lang w:eastAsia="lt-LT"/>
              </w:rPr>
            </w:pPr>
            <w:r>
              <w:rPr>
                <w:rFonts w:eastAsia="Times New Roman"/>
                <w:sz w:val="23"/>
                <w:szCs w:val="23"/>
                <w:lang w:eastAsia="lt-LT"/>
              </w:rPr>
              <w:t xml:space="preserve">Pedagogų kompetencijų plėtra. </w:t>
            </w:r>
          </w:p>
        </w:tc>
        <w:tc>
          <w:tcPr>
            <w:tcW w:w="3402" w:type="dxa"/>
            <w:tcBorders>
              <w:top w:val="single" w:sz="4" w:space="0" w:color="auto"/>
              <w:left w:val="single" w:sz="4" w:space="0" w:color="auto"/>
              <w:bottom w:val="single" w:sz="4" w:space="0" w:color="auto"/>
              <w:right w:val="single" w:sz="4" w:space="0" w:color="auto"/>
            </w:tcBorders>
          </w:tcPr>
          <w:p w:rsidR="00DD4891" w:rsidRPr="00980B70" w:rsidRDefault="00D96D91" w:rsidP="00DD4891">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Parengtas ir įgyvendintas</w:t>
            </w:r>
            <w:r w:rsidR="00863374" w:rsidRPr="00980B70">
              <w:rPr>
                <w:rFonts w:eastAsia="Times New Roman"/>
                <w:sz w:val="23"/>
                <w:szCs w:val="23"/>
                <w:lang w:eastAsia="lt-LT"/>
              </w:rPr>
              <w:t xml:space="preserve"> sveikos gyvensenos, aktyvaus judėjimo </w:t>
            </w:r>
            <w:r w:rsidRPr="00980B70">
              <w:rPr>
                <w:rFonts w:eastAsia="Times New Roman"/>
                <w:sz w:val="23"/>
                <w:szCs w:val="23"/>
                <w:lang w:eastAsia="lt-LT"/>
              </w:rPr>
              <w:t>projektas</w:t>
            </w:r>
            <w:r w:rsidR="00863374" w:rsidRPr="00980B70">
              <w:rPr>
                <w:rFonts w:eastAsia="Times New Roman"/>
                <w:sz w:val="23"/>
                <w:szCs w:val="23"/>
                <w:lang w:eastAsia="lt-LT"/>
              </w:rPr>
              <w:t>.</w:t>
            </w:r>
            <w:r w:rsidR="00DD4891" w:rsidRPr="00980B70">
              <w:rPr>
                <w:rFonts w:eastAsia="Times New Roman"/>
                <w:sz w:val="23"/>
                <w:szCs w:val="23"/>
                <w:lang w:eastAsia="lt-LT"/>
              </w:rPr>
              <w:t xml:space="preserve"> </w:t>
            </w:r>
          </w:p>
          <w:p w:rsidR="00CB4DF2" w:rsidRPr="00980B70" w:rsidRDefault="006D0747" w:rsidP="006D0747">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Papildytos</w:t>
            </w:r>
            <w:r w:rsidR="00D96D91" w:rsidRPr="00980B70">
              <w:rPr>
                <w:rFonts w:eastAsia="Times New Roman"/>
                <w:sz w:val="23"/>
                <w:szCs w:val="23"/>
                <w:lang w:eastAsia="lt-LT"/>
              </w:rPr>
              <w:t xml:space="preserve"> </w:t>
            </w:r>
            <w:r w:rsidR="00DD4891" w:rsidRPr="00980B70">
              <w:rPr>
                <w:rFonts w:eastAsia="Times New Roman"/>
                <w:sz w:val="23"/>
                <w:szCs w:val="23"/>
                <w:lang w:eastAsia="lt-LT"/>
              </w:rPr>
              <w:t>ugdymo erdv</w:t>
            </w:r>
            <w:r w:rsidRPr="00980B70">
              <w:rPr>
                <w:rFonts w:eastAsia="Times New Roman"/>
                <w:sz w:val="23"/>
                <w:szCs w:val="23"/>
                <w:lang w:eastAsia="lt-LT"/>
              </w:rPr>
              <w:t>ė</w:t>
            </w:r>
            <w:r w:rsidR="00DD4891" w:rsidRPr="00980B70">
              <w:rPr>
                <w:rFonts w:eastAsia="Times New Roman"/>
                <w:sz w:val="23"/>
                <w:szCs w:val="23"/>
                <w:lang w:eastAsia="lt-LT"/>
              </w:rPr>
              <w:t xml:space="preserve">s </w:t>
            </w:r>
            <w:r w:rsidRPr="00980B70">
              <w:rPr>
                <w:rFonts w:eastAsia="Times New Roman"/>
                <w:sz w:val="23"/>
                <w:szCs w:val="23"/>
                <w:lang w:eastAsia="lt-LT"/>
              </w:rPr>
              <w:t xml:space="preserve">saugiomis </w:t>
            </w:r>
            <w:r w:rsidR="00D96D91" w:rsidRPr="00980B70">
              <w:rPr>
                <w:rFonts w:eastAsia="Times New Roman"/>
                <w:sz w:val="23"/>
                <w:szCs w:val="23"/>
                <w:lang w:eastAsia="lt-LT"/>
              </w:rPr>
              <w:t>aktyvaus judėjimo priemonėmis</w:t>
            </w:r>
            <w:r w:rsidR="00DD4891" w:rsidRPr="00980B70">
              <w:rPr>
                <w:rFonts w:eastAsia="Times New Roman"/>
                <w:sz w:val="23"/>
                <w:szCs w:val="23"/>
                <w:lang w:eastAsia="lt-LT"/>
              </w:rPr>
              <w:t xml:space="preserve">. </w:t>
            </w:r>
          </w:p>
          <w:p w:rsidR="00980B70" w:rsidRPr="00980B70" w:rsidRDefault="00980B70" w:rsidP="00980B70">
            <w:pPr>
              <w:overflowPunct w:val="0"/>
              <w:autoSpaceDE w:val="0"/>
              <w:autoSpaceDN w:val="0"/>
              <w:adjustRightInd w:val="0"/>
              <w:spacing w:after="0" w:line="240" w:lineRule="auto"/>
              <w:textAlignment w:val="baseline"/>
              <w:rPr>
                <w:rFonts w:eastAsia="Times New Roman"/>
                <w:sz w:val="23"/>
                <w:szCs w:val="23"/>
                <w:lang w:eastAsia="lt-LT"/>
              </w:rPr>
            </w:pPr>
            <w:r w:rsidRPr="00980B70">
              <w:rPr>
                <w:rFonts w:eastAsia="Times New Roman"/>
                <w:sz w:val="23"/>
                <w:szCs w:val="23"/>
                <w:lang w:eastAsia="lt-LT"/>
              </w:rPr>
              <w:t>Vaikų maitinimo organizavimui ir gamybai gerinti įsigyta nauja maisto gamybos įranga.</w:t>
            </w:r>
          </w:p>
        </w:tc>
      </w:tr>
    </w:tbl>
    <w:p w:rsidR="00CB4DF2" w:rsidRPr="00CB4DF2" w:rsidRDefault="00CB4DF2" w:rsidP="00CB4DF2">
      <w:pPr>
        <w:overflowPunct w:val="0"/>
        <w:autoSpaceDE w:val="0"/>
        <w:autoSpaceDN w:val="0"/>
        <w:adjustRightInd w:val="0"/>
        <w:spacing w:after="0" w:line="240" w:lineRule="auto"/>
        <w:textAlignment w:val="baseline"/>
        <w:rPr>
          <w:rFonts w:eastAsia="Times New Roman"/>
        </w:rPr>
      </w:pPr>
    </w:p>
    <w:p w:rsidR="00CB4DF2" w:rsidRPr="00CB4DF2" w:rsidRDefault="00CB4DF2" w:rsidP="00CB4DF2">
      <w:pPr>
        <w:tabs>
          <w:tab w:val="left" w:pos="426"/>
        </w:tabs>
        <w:overflowPunct w:val="0"/>
        <w:autoSpaceDE w:val="0"/>
        <w:autoSpaceDN w:val="0"/>
        <w:adjustRightInd w:val="0"/>
        <w:spacing w:after="0" w:line="240" w:lineRule="auto"/>
        <w:jc w:val="both"/>
        <w:textAlignment w:val="baseline"/>
        <w:rPr>
          <w:rFonts w:eastAsia="Times New Roman"/>
          <w:b/>
          <w:lang w:eastAsia="lt-LT"/>
        </w:rPr>
      </w:pPr>
      <w:r w:rsidRPr="00CB4DF2">
        <w:rPr>
          <w:rFonts w:eastAsia="Times New Roman"/>
          <w:b/>
          <w:lang w:eastAsia="lt-LT"/>
        </w:rPr>
        <w:t>10.</w:t>
      </w:r>
      <w:r w:rsidRPr="00CB4DF2">
        <w:rPr>
          <w:rFonts w:eastAsia="Times New Roman"/>
          <w:b/>
          <w:lang w:eastAsia="lt-LT"/>
        </w:rPr>
        <w:tab/>
        <w:t>Rizika, kuriai esant nustatytos užduotys gali būti neįvykdytos</w:t>
      </w:r>
      <w:r w:rsidRPr="00CB4DF2">
        <w:rPr>
          <w:rFonts w:eastAsia="Times New Roman"/>
          <w:lang w:eastAsia="lt-LT"/>
        </w:rPr>
        <w:t xml:space="preserve"> </w:t>
      </w:r>
      <w:r w:rsidRPr="00CB4DF2">
        <w:rPr>
          <w:rFonts w:eastAsia="Times New Roman"/>
          <w:b/>
          <w:lang w:eastAsia="lt-LT"/>
        </w:rPr>
        <w:t>(aplinkybės, kurios gali turėti neigiamos įtakos įvykdyti šias užduotis)</w:t>
      </w:r>
    </w:p>
    <w:p w:rsidR="00CB4DF2" w:rsidRPr="00CB4DF2" w:rsidRDefault="00CB4DF2" w:rsidP="00CB4DF2">
      <w:pPr>
        <w:overflowPunct w:val="0"/>
        <w:autoSpaceDE w:val="0"/>
        <w:autoSpaceDN w:val="0"/>
        <w:adjustRightInd w:val="0"/>
        <w:spacing w:after="0" w:line="240" w:lineRule="auto"/>
        <w:textAlignment w:val="baseline"/>
        <w:rPr>
          <w:rFonts w:eastAsia="Times New Roman"/>
          <w:lang w:eastAsia="lt-LT"/>
        </w:rPr>
      </w:pPr>
      <w:r w:rsidRPr="00CB4DF2">
        <w:rPr>
          <w:rFonts w:eastAsia="Times New Roman"/>
          <w:lang w:eastAsia="lt-LT"/>
        </w:rPr>
        <w:t>(pildoma suderinus su švietimo įstaigos vadovu)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B4DF2" w:rsidRPr="00CB4DF2" w:rsidTr="00395C4A">
        <w:tc>
          <w:tcPr>
            <w:tcW w:w="9639" w:type="dxa"/>
            <w:tcBorders>
              <w:top w:val="single" w:sz="4" w:space="0" w:color="auto"/>
              <w:left w:val="single" w:sz="4" w:space="0" w:color="auto"/>
              <w:bottom w:val="single" w:sz="4" w:space="0" w:color="auto"/>
              <w:right w:val="single" w:sz="4" w:space="0" w:color="auto"/>
            </w:tcBorders>
            <w:hideMark/>
          </w:tcPr>
          <w:p w:rsidR="00CB4DF2" w:rsidRPr="00CB4DF2" w:rsidRDefault="00CB4DF2" w:rsidP="00CB4DF2">
            <w:pPr>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10.1.</w:t>
            </w:r>
          </w:p>
        </w:tc>
      </w:tr>
      <w:tr w:rsidR="00CB4DF2" w:rsidRPr="00CB4DF2" w:rsidTr="00395C4A">
        <w:tc>
          <w:tcPr>
            <w:tcW w:w="9639" w:type="dxa"/>
            <w:tcBorders>
              <w:top w:val="single" w:sz="4" w:space="0" w:color="auto"/>
              <w:left w:val="single" w:sz="4" w:space="0" w:color="auto"/>
              <w:bottom w:val="single" w:sz="4" w:space="0" w:color="auto"/>
              <w:right w:val="single" w:sz="4" w:space="0" w:color="auto"/>
            </w:tcBorders>
            <w:hideMark/>
          </w:tcPr>
          <w:p w:rsidR="00CB4DF2" w:rsidRPr="00CB4DF2" w:rsidRDefault="00CB4DF2" w:rsidP="00CB4DF2">
            <w:pPr>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10.2.</w:t>
            </w:r>
          </w:p>
        </w:tc>
      </w:tr>
      <w:tr w:rsidR="00CB4DF2" w:rsidRPr="00CB4DF2" w:rsidTr="00395C4A">
        <w:tc>
          <w:tcPr>
            <w:tcW w:w="9639" w:type="dxa"/>
            <w:tcBorders>
              <w:top w:val="single" w:sz="4" w:space="0" w:color="auto"/>
              <w:left w:val="single" w:sz="4" w:space="0" w:color="auto"/>
              <w:bottom w:val="single" w:sz="4" w:space="0" w:color="auto"/>
              <w:right w:val="single" w:sz="4" w:space="0" w:color="auto"/>
            </w:tcBorders>
            <w:hideMark/>
          </w:tcPr>
          <w:p w:rsidR="00CB4DF2" w:rsidRPr="00CB4DF2" w:rsidRDefault="00CB4DF2" w:rsidP="00CB4DF2">
            <w:pPr>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10.3.</w:t>
            </w:r>
          </w:p>
        </w:tc>
      </w:tr>
    </w:tbl>
    <w:p w:rsidR="00CB4DF2" w:rsidRPr="00CB4DF2" w:rsidRDefault="00CB4DF2" w:rsidP="00CB4DF2">
      <w:pPr>
        <w:overflowPunct w:val="0"/>
        <w:autoSpaceDE w:val="0"/>
        <w:autoSpaceDN w:val="0"/>
        <w:adjustRightInd w:val="0"/>
        <w:spacing w:after="0" w:line="240" w:lineRule="auto"/>
        <w:jc w:val="center"/>
        <w:textAlignment w:val="baseline"/>
        <w:rPr>
          <w:rFonts w:eastAsia="Times New Roman"/>
          <w:lang w:eastAsia="lt-LT"/>
        </w:rPr>
      </w:pPr>
    </w:p>
    <w:p w:rsidR="00CB4DF2" w:rsidRPr="00CB4DF2" w:rsidRDefault="00CB4DF2" w:rsidP="00CB4DF2">
      <w:pPr>
        <w:tabs>
          <w:tab w:val="left" w:pos="6237"/>
          <w:tab w:val="right" w:pos="8306"/>
        </w:tabs>
        <w:overflowPunct w:val="0"/>
        <w:autoSpaceDE w:val="0"/>
        <w:autoSpaceDN w:val="0"/>
        <w:adjustRightInd w:val="0"/>
        <w:spacing w:after="0" w:line="240" w:lineRule="auto"/>
        <w:textAlignment w:val="baseline"/>
        <w:rPr>
          <w:rFonts w:eastAsia="Times New Roman"/>
          <w:color w:val="000000"/>
        </w:rPr>
      </w:pPr>
    </w:p>
    <w:p w:rsidR="00CB4DF2" w:rsidRPr="00CB4DF2" w:rsidRDefault="00CB4DF2" w:rsidP="00CB4DF2">
      <w:pPr>
        <w:tabs>
          <w:tab w:val="left" w:pos="4253"/>
          <w:tab w:val="left" w:pos="6946"/>
        </w:tabs>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______________________             __________                    _________________         __________</w:t>
      </w:r>
    </w:p>
    <w:p w:rsidR="00CB4DF2" w:rsidRPr="00CB4DF2" w:rsidRDefault="00CB4DF2" w:rsidP="00CB4DF2">
      <w:pPr>
        <w:tabs>
          <w:tab w:val="left" w:pos="1276"/>
          <w:tab w:val="left" w:pos="4536"/>
          <w:tab w:val="left" w:pos="7230"/>
        </w:tabs>
        <w:overflowPunct w:val="0"/>
        <w:autoSpaceDE w:val="0"/>
        <w:autoSpaceDN w:val="0"/>
        <w:adjustRightInd w:val="0"/>
        <w:spacing w:after="0" w:line="240" w:lineRule="auto"/>
        <w:jc w:val="both"/>
        <w:textAlignment w:val="baseline"/>
        <w:rPr>
          <w:rFonts w:eastAsia="Times New Roman"/>
          <w:color w:val="000000"/>
          <w:sz w:val="20"/>
          <w:szCs w:val="20"/>
          <w:lang w:eastAsia="lt-LT"/>
        </w:rPr>
      </w:pPr>
      <w:r w:rsidRPr="00CB4DF2">
        <w:rPr>
          <w:rFonts w:eastAsia="Times New Roman"/>
          <w:sz w:val="20"/>
          <w:szCs w:val="20"/>
          <w:lang w:eastAsia="lt-LT"/>
        </w:rPr>
        <w:t>(</w:t>
      </w:r>
      <w:r w:rsidRPr="00CB4DF2">
        <w:rPr>
          <w:rFonts w:eastAsia="Times New Roman"/>
          <w:color w:val="000000"/>
          <w:sz w:val="20"/>
          <w:szCs w:val="20"/>
          <w:lang w:eastAsia="lt-LT"/>
        </w:rPr>
        <w:t xml:space="preserve">švietimo įstaigos savininko teises ir </w:t>
      </w:r>
      <w:r w:rsidRPr="00CB4DF2">
        <w:rPr>
          <w:rFonts w:eastAsia="Times New Roman"/>
          <w:sz w:val="20"/>
          <w:szCs w:val="20"/>
          <w:lang w:eastAsia="lt-LT"/>
        </w:rPr>
        <w:t xml:space="preserve">                    (parašas) </w:t>
      </w:r>
      <w:r w:rsidR="00F83241">
        <w:rPr>
          <w:rFonts w:eastAsia="Times New Roman"/>
          <w:sz w:val="20"/>
          <w:szCs w:val="20"/>
          <w:lang w:eastAsia="lt-LT"/>
        </w:rPr>
        <w:t xml:space="preserve">                           </w:t>
      </w:r>
      <w:r w:rsidRPr="00CB4DF2">
        <w:rPr>
          <w:rFonts w:eastAsia="Times New Roman"/>
          <w:sz w:val="20"/>
          <w:szCs w:val="20"/>
          <w:lang w:eastAsia="lt-LT"/>
        </w:rPr>
        <w:t xml:space="preserve">(vardas ir pavardė)                 </w:t>
      </w:r>
      <w:r w:rsidR="00F83241">
        <w:rPr>
          <w:rFonts w:eastAsia="Times New Roman"/>
          <w:sz w:val="20"/>
          <w:szCs w:val="20"/>
          <w:lang w:eastAsia="lt-LT"/>
        </w:rPr>
        <w:t xml:space="preserve">   </w:t>
      </w:r>
      <w:bookmarkStart w:id="0" w:name="_GoBack"/>
      <w:bookmarkEnd w:id="0"/>
      <w:r w:rsidRPr="00CB4DF2">
        <w:rPr>
          <w:rFonts w:eastAsia="Times New Roman"/>
          <w:sz w:val="20"/>
          <w:szCs w:val="20"/>
          <w:lang w:eastAsia="lt-LT"/>
        </w:rPr>
        <w:t xml:space="preserve">   (data)</w:t>
      </w:r>
    </w:p>
    <w:p w:rsidR="00CB4DF2" w:rsidRPr="00CB4DF2" w:rsidRDefault="00CB4DF2" w:rsidP="00CB4DF2">
      <w:pPr>
        <w:tabs>
          <w:tab w:val="left" w:pos="1276"/>
          <w:tab w:val="left" w:pos="4536"/>
          <w:tab w:val="left" w:pos="7230"/>
        </w:tabs>
        <w:overflowPunct w:val="0"/>
        <w:autoSpaceDE w:val="0"/>
        <w:autoSpaceDN w:val="0"/>
        <w:adjustRightInd w:val="0"/>
        <w:spacing w:after="0" w:line="240" w:lineRule="auto"/>
        <w:jc w:val="both"/>
        <w:textAlignment w:val="baseline"/>
        <w:rPr>
          <w:rFonts w:eastAsia="Times New Roman"/>
          <w:color w:val="000000"/>
          <w:sz w:val="20"/>
          <w:szCs w:val="20"/>
          <w:lang w:eastAsia="lt-LT"/>
        </w:rPr>
      </w:pPr>
      <w:r w:rsidRPr="00CB4DF2">
        <w:rPr>
          <w:rFonts w:eastAsia="Times New Roman"/>
          <w:color w:val="000000"/>
          <w:sz w:val="20"/>
          <w:szCs w:val="20"/>
          <w:lang w:eastAsia="lt-LT"/>
        </w:rPr>
        <w:t xml:space="preserve">pareigas įgyvendinančios institucijos </w:t>
      </w:r>
    </w:p>
    <w:p w:rsidR="00CB4DF2" w:rsidRPr="00CB4DF2" w:rsidRDefault="00CB4DF2" w:rsidP="00CB4DF2">
      <w:pPr>
        <w:tabs>
          <w:tab w:val="left" w:pos="1276"/>
          <w:tab w:val="left" w:pos="4536"/>
          <w:tab w:val="left" w:pos="7230"/>
        </w:tabs>
        <w:overflowPunct w:val="0"/>
        <w:autoSpaceDE w:val="0"/>
        <w:autoSpaceDN w:val="0"/>
        <w:adjustRightInd w:val="0"/>
        <w:spacing w:after="0" w:line="240" w:lineRule="auto"/>
        <w:jc w:val="both"/>
        <w:textAlignment w:val="baseline"/>
        <w:rPr>
          <w:rFonts w:eastAsia="Times New Roman"/>
          <w:sz w:val="20"/>
          <w:szCs w:val="20"/>
          <w:lang w:eastAsia="lt-LT"/>
        </w:rPr>
      </w:pPr>
      <w:r w:rsidRPr="00CB4DF2">
        <w:rPr>
          <w:rFonts w:eastAsia="Times New Roman"/>
          <w:color w:val="000000"/>
          <w:sz w:val="20"/>
          <w:szCs w:val="20"/>
          <w:lang w:eastAsia="lt-LT"/>
        </w:rPr>
        <w:t>(dalininkų susirinkimo) įgalioto asmens</w:t>
      </w:r>
    </w:p>
    <w:p w:rsidR="00CB4DF2" w:rsidRPr="00CB4DF2" w:rsidRDefault="00CB4DF2" w:rsidP="00CB4DF2">
      <w:pPr>
        <w:tabs>
          <w:tab w:val="left" w:pos="1276"/>
          <w:tab w:val="left" w:pos="4536"/>
          <w:tab w:val="left" w:pos="7230"/>
        </w:tabs>
        <w:overflowPunct w:val="0"/>
        <w:autoSpaceDE w:val="0"/>
        <w:autoSpaceDN w:val="0"/>
        <w:adjustRightInd w:val="0"/>
        <w:spacing w:after="0" w:line="240" w:lineRule="auto"/>
        <w:jc w:val="both"/>
        <w:textAlignment w:val="baseline"/>
        <w:rPr>
          <w:rFonts w:eastAsia="Times New Roman"/>
          <w:sz w:val="20"/>
          <w:szCs w:val="20"/>
          <w:lang w:eastAsia="lt-LT"/>
        </w:rPr>
      </w:pPr>
      <w:r w:rsidRPr="00CB4DF2">
        <w:rPr>
          <w:rFonts w:eastAsia="Times New Roman"/>
          <w:sz w:val="20"/>
          <w:szCs w:val="20"/>
          <w:lang w:eastAsia="lt-LT"/>
        </w:rPr>
        <w:t>pareigos)</w:t>
      </w:r>
    </w:p>
    <w:p w:rsidR="00CB4DF2" w:rsidRPr="00CB4DF2" w:rsidRDefault="00CB4DF2" w:rsidP="00CB4DF2">
      <w:pPr>
        <w:tabs>
          <w:tab w:val="left" w:pos="1276"/>
          <w:tab w:val="left" w:pos="5954"/>
          <w:tab w:val="left" w:pos="8364"/>
        </w:tabs>
        <w:overflowPunct w:val="0"/>
        <w:autoSpaceDE w:val="0"/>
        <w:autoSpaceDN w:val="0"/>
        <w:adjustRightInd w:val="0"/>
        <w:spacing w:after="0" w:line="240" w:lineRule="auto"/>
        <w:jc w:val="both"/>
        <w:textAlignment w:val="baseline"/>
        <w:rPr>
          <w:rFonts w:eastAsia="Times New Roman"/>
          <w:lang w:eastAsia="lt-LT"/>
        </w:rPr>
      </w:pPr>
    </w:p>
    <w:p w:rsidR="00CB4DF2" w:rsidRDefault="00CB4DF2" w:rsidP="00CB4DF2">
      <w:pPr>
        <w:tabs>
          <w:tab w:val="left" w:pos="1276"/>
          <w:tab w:val="left" w:pos="5954"/>
          <w:tab w:val="left" w:pos="8364"/>
        </w:tabs>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Susipažinau.</w:t>
      </w:r>
    </w:p>
    <w:p w:rsidR="00395C4A" w:rsidRPr="00CB4DF2" w:rsidRDefault="00395C4A" w:rsidP="00CB4DF2">
      <w:pPr>
        <w:tabs>
          <w:tab w:val="left" w:pos="1276"/>
          <w:tab w:val="left" w:pos="5954"/>
          <w:tab w:val="left" w:pos="8364"/>
        </w:tabs>
        <w:overflowPunct w:val="0"/>
        <w:autoSpaceDE w:val="0"/>
        <w:autoSpaceDN w:val="0"/>
        <w:adjustRightInd w:val="0"/>
        <w:spacing w:after="0" w:line="240" w:lineRule="auto"/>
        <w:jc w:val="both"/>
        <w:textAlignment w:val="baseline"/>
        <w:rPr>
          <w:rFonts w:eastAsia="Times New Roman"/>
          <w:lang w:eastAsia="lt-LT"/>
        </w:rPr>
      </w:pPr>
    </w:p>
    <w:p w:rsidR="00CB4DF2" w:rsidRPr="00CB4DF2" w:rsidRDefault="00CB4DF2" w:rsidP="00CB4DF2">
      <w:pPr>
        <w:tabs>
          <w:tab w:val="left" w:pos="4253"/>
          <w:tab w:val="left" w:pos="6946"/>
        </w:tabs>
        <w:overflowPunct w:val="0"/>
        <w:autoSpaceDE w:val="0"/>
        <w:autoSpaceDN w:val="0"/>
        <w:adjustRightInd w:val="0"/>
        <w:spacing w:after="0" w:line="240" w:lineRule="auto"/>
        <w:jc w:val="both"/>
        <w:textAlignment w:val="baseline"/>
        <w:rPr>
          <w:rFonts w:eastAsia="Times New Roman"/>
          <w:lang w:eastAsia="lt-LT"/>
        </w:rPr>
      </w:pPr>
      <w:r w:rsidRPr="00CB4DF2">
        <w:rPr>
          <w:rFonts w:eastAsia="Times New Roman"/>
          <w:lang w:eastAsia="lt-LT"/>
        </w:rPr>
        <w:t>____________________                 __________                    _________________         __________</w:t>
      </w:r>
    </w:p>
    <w:p w:rsidR="00CB4DF2" w:rsidRPr="00CB4DF2" w:rsidRDefault="00CB4DF2" w:rsidP="00CB4DF2">
      <w:pPr>
        <w:tabs>
          <w:tab w:val="left" w:pos="4536"/>
          <w:tab w:val="left" w:pos="7230"/>
        </w:tabs>
        <w:overflowPunct w:val="0"/>
        <w:autoSpaceDE w:val="0"/>
        <w:autoSpaceDN w:val="0"/>
        <w:adjustRightInd w:val="0"/>
        <w:spacing w:after="0" w:line="240" w:lineRule="auto"/>
        <w:jc w:val="both"/>
        <w:textAlignment w:val="baseline"/>
        <w:rPr>
          <w:rFonts w:eastAsia="Times New Roman"/>
          <w:sz w:val="20"/>
          <w:szCs w:val="20"/>
          <w:lang w:eastAsia="lt-LT"/>
        </w:rPr>
      </w:pPr>
      <w:r w:rsidRPr="00CB4DF2">
        <w:rPr>
          <w:rFonts w:eastAsia="Times New Roman"/>
          <w:sz w:val="20"/>
          <w:szCs w:val="20"/>
          <w:lang w:eastAsia="lt-LT"/>
        </w:rPr>
        <w:t>(švietimo įstaigos vadovo pareigos)                  (parašas)                               (vardas ir pavardė)                      (data)</w:t>
      </w:r>
    </w:p>
    <w:p w:rsidR="00CB4DF2" w:rsidRPr="00CB4DF2" w:rsidRDefault="00CB4DF2" w:rsidP="00CB4DF2">
      <w:pPr>
        <w:tabs>
          <w:tab w:val="left" w:pos="6237"/>
          <w:tab w:val="right" w:pos="8306"/>
        </w:tabs>
        <w:overflowPunct w:val="0"/>
        <w:autoSpaceDE w:val="0"/>
        <w:autoSpaceDN w:val="0"/>
        <w:adjustRightInd w:val="0"/>
        <w:spacing w:after="0" w:line="240" w:lineRule="auto"/>
        <w:textAlignment w:val="baseline"/>
        <w:rPr>
          <w:rFonts w:eastAsia="Times New Roman"/>
          <w:color w:val="000000"/>
          <w:sz w:val="20"/>
          <w:szCs w:val="20"/>
        </w:rPr>
      </w:pPr>
    </w:p>
    <w:p w:rsidR="00CB4DF2" w:rsidRPr="00CB4DF2" w:rsidRDefault="00CB4DF2" w:rsidP="00CB4DF2">
      <w:pPr>
        <w:tabs>
          <w:tab w:val="left" w:pos="6237"/>
          <w:tab w:val="right" w:pos="8306"/>
        </w:tabs>
        <w:overflowPunct w:val="0"/>
        <w:autoSpaceDE w:val="0"/>
        <w:autoSpaceDN w:val="0"/>
        <w:adjustRightInd w:val="0"/>
        <w:spacing w:after="0" w:line="240" w:lineRule="auto"/>
        <w:textAlignment w:val="baseline"/>
        <w:rPr>
          <w:rFonts w:eastAsia="Times New Roman"/>
          <w:color w:val="000000"/>
        </w:rPr>
      </w:pPr>
    </w:p>
    <w:p w:rsidR="00CB4DF2" w:rsidRPr="00CB4DF2" w:rsidRDefault="00CB4DF2" w:rsidP="00CB4DF2">
      <w:pPr>
        <w:tabs>
          <w:tab w:val="left" w:pos="6237"/>
          <w:tab w:val="right" w:pos="8306"/>
        </w:tabs>
        <w:overflowPunct w:val="0"/>
        <w:autoSpaceDE w:val="0"/>
        <w:autoSpaceDN w:val="0"/>
        <w:adjustRightInd w:val="0"/>
        <w:spacing w:after="0" w:line="240" w:lineRule="auto"/>
        <w:textAlignment w:val="baseline"/>
        <w:rPr>
          <w:rFonts w:eastAsia="Times New Roman"/>
          <w:color w:val="000000"/>
        </w:rPr>
      </w:pPr>
    </w:p>
    <w:p w:rsidR="00CB4DF2" w:rsidRPr="00CB4DF2" w:rsidRDefault="00CB4DF2" w:rsidP="00CB4DF2">
      <w:pPr>
        <w:overflowPunct w:val="0"/>
        <w:autoSpaceDE w:val="0"/>
        <w:autoSpaceDN w:val="0"/>
        <w:adjustRightInd w:val="0"/>
        <w:spacing w:after="0" w:line="240" w:lineRule="auto"/>
        <w:textAlignment w:val="baseline"/>
        <w:rPr>
          <w:rFonts w:ascii="HelveticaLT" w:eastAsia="Times New Roman" w:hAnsi="HelveticaLT"/>
          <w:sz w:val="20"/>
          <w:szCs w:val="20"/>
        </w:rPr>
      </w:pPr>
    </w:p>
    <w:p w:rsidR="0041766B" w:rsidRDefault="0041766B"/>
    <w:sectPr w:rsidR="0041766B" w:rsidSect="004B394C">
      <w:headerReference w:type="default" r:id="rId11"/>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12" w:rsidRDefault="00636012" w:rsidP="007C7D4C">
      <w:pPr>
        <w:spacing w:after="0" w:line="240" w:lineRule="auto"/>
      </w:pPr>
      <w:r>
        <w:separator/>
      </w:r>
    </w:p>
  </w:endnote>
  <w:endnote w:type="continuationSeparator" w:id="0">
    <w:p w:rsidR="00636012" w:rsidRDefault="00636012" w:rsidP="007C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LT">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12" w:rsidRDefault="00636012" w:rsidP="007C7D4C">
      <w:pPr>
        <w:spacing w:after="0" w:line="240" w:lineRule="auto"/>
      </w:pPr>
      <w:r>
        <w:separator/>
      </w:r>
    </w:p>
  </w:footnote>
  <w:footnote w:type="continuationSeparator" w:id="0">
    <w:p w:rsidR="00636012" w:rsidRDefault="00636012" w:rsidP="007C7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480750"/>
      <w:docPartObj>
        <w:docPartGallery w:val="Page Numbers (Top of Page)"/>
        <w:docPartUnique/>
      </w:docPartObj>
    </w:sdtPr>
    <w:sdtEndPr/>
    <w:sdtContent>
      <w:p w:rsidR="007C7D4C" w:rsidRDefault="007C7D4C">
        <w:pPr>
          <w:pStyle w:val="Antrats"/>
          <w:jc w:val="center"/>
        </w:pPr>
        <w:r>
          <w:fldChar w:fldCharType="begin"/>
        </w:r>
        <w:r>
          <w:instrText>PAGE   \* MERGEFORMAT</w:instrText>
        </w:r>
        <w:r>
          <w:fldChar w:fldCharType="separate"/>
        </w:r>
        <w:r w:rsidR="00F83241">
          <w:rPr>
            <w:noProof/>
          </w:rPr>
          <w:t>9</w:t>
        </w:r>
        <w:r>
          <w:fldChar w:fldCharType="end"/>
        </w:r>
      </w:p>
    </w:sdtContent>
  </w:sdt>
  <w:p w:rsidR="007C7D4C" w:rsidRDefault="007C7D4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E13"/>
    <w:multiLevelType w:val="hybridMultilevel"/>
    <w:tmpl w:val="AB8A6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9D371AA"/>
    <w:multiLevelType w:val="hybridMultilevel"/>
    <w:tmpl w:val="7D3A942E"/>
    <w:lvl w:ilvl="0" w:tplc="86F871C2">
      <w:start w:val="20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B8D283D"/>
    <w:multiLevelType w:val="hybridMultilevel"/>
    <w:tmpl w:val="222692C4"/>
    <w:lvl w:ilvl="0" w:tplc="E1B0D522">
      <w:start w:val="20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38"/>
    <w:rsid w:val="00000B14"/>
    <w:rsid w:val="00012368"/>
    <w:rsid w:val="0002327A"/>
    <w:rsid w:val="00023301"/>
    <w:rsid w:val="0003601A"/>
    <w:rsid w:val="00044FE1"/>
    <w:rsid w:val="00081EFF"/>
    <w:rsid w:val="00087738"/>
    <w:rsid w:val="000902E0"/>
    <w:rsid w:val="000D421E"/>
    <w:rsid w:val="000D6661"/>
    <w:rsid w:val="000F1C91"/>
    <w:rsid w:val="001252B8"/>
    <w:rsid w:val="00126BAC"/>
    <w:rsid w:val="00153F3C"/>
    <w:rsid w:val="00191A5D"/>
    <w:rsid w:val="00197161"/>
    <w:rsid w:val="001A5F7B"/>
    <w:rsid w:val="001C4A4C"/>
    <w:rsid w:val="001D6B54"/>
    <w:rsid w:val="00220765"/>
    <w:rsid w:val="00220E2D"/>
    <w:rsid w:val="002661FF"/>
    <w:rsid w:val="00273BBE"/>
    <w:rsid w:val="00277EAF"/>
    <w:rsid w:val="0029116D"/>
    <w:rsid w:val="002943B3"/>
    <w:rsid w:val="00297A77"/>
    <w:rsid w:val="00297BFE"/>
    <w:rsid w:val="002A77B2"/>
    <w:rsid w:val="002C0275"/>
    <w:rsid w:val="002E3593"/>
    <w:rsid w:val="002E6BE8"/>
    <w:rsid w:val="00304B44"/>
    <w:rsid w:val="00332D68"/>
    <w:rsid w:val="00340DF8"/>
    <w:rsid w:val="0034698E"/>
    <w:rsid w:val="00347A01"/>
    <w:rsid w:val="003565C1"/>
    <w:rsid w:val="00395C4A"/>
    <w:rsid w:val="00397B65"/>
    <w:rsid w:val="003C2161"/>
    <w:rsid w:val="003C28E2"/>
    <w:rsid w:val="003E4997"/>
    <w:rsid w:val="003E64FC"/>
    <w:rsid w:val="0041766B"/>
    <w:rsid w:val="004303DF"/>
    <w:rsid w:val="00437B2B"/>
    <w:rsid w:val="00451432"/>
    <w:rsid w:val="00453CDA"/>
    <w:rsid w:val="00456647"/>
    <w:rsid w:val="0045733C"/>
    <w:rsid w:val="004953BA"/>
    <w:rsid w:val="004A4A44"/>
    <w:rsid w:val="004B394C"/>
    <w:rsid w:val="004B52F7"/>
    <w:rsid w:val="004D0B7E"/>
    <w:rsid w:val="005436F1"/>
    <w:rsid w:val="00543996"/>
    <w:rsid w:val="005B74A8"/>
    <w:rsid w:val="005E3173"/>
    <w:rsid w:val="005E500E"/>
    <w:rsid w:val="00636012"/>
    <w:rsid w:val="00651E5A"/>
    <w:rsid w:val="00664D4C"/>
    <w:rsid w:val="00671EC4"/>
    <w:rsid w:val="00672292"/>
    <w:rsid w:val="00681B90"/>
    <w:rsid w:val="00682FE6"/>
    <w:rsid w:val="006A1936"/>
    <w:rsid w:val="006B6075"/>
    <w:rsid w:val="006D0747"/>
    <w:rsid w:val="006E019D"/>
    <w:rsid w:val="00702BAF"/>
    <w:rsid w:val="0071722E"/>
    <w:rsid w:val="00721DA9"/>
    <w:rsid w:val="00730850"/>
    <w:rsid w:val="00740E6A"/>
    <w:rsid w:val="007850B2"/>
    <w:rsid w:val="007B56FA"/>
    <w:rsid w:val="007B7D51"/>
    <w:rsid w:val="007C7D4C"/>
    <w:rsid w:val="007D4275"/>
    <w:rsid w:val="0080575D"/>
    <w:rsid w:val="00810C32"/>
    <w:rsid w:val="00834744"/>
    <w:rsid w:val="008415F1"/>
    <w:rsid w:val="008444B9"/>
    <w:rsid w:val="00863374"/>
    <w:rsid w:val="00866429"/>
    <w:rsid w:val="00880AB2"/>
    <w:rsid w:val="008A5A17"/>
    <w:rsid w:val="008B2DCB"/>
    <w:rsid w:val="008B4E72"/>
    <w:rsid w:val="008D067F"/>
    <w:rsid w:val="00900915"/>
    <w:rsid w:val="00914423"/>
    <w:rsid w:val="00916C7F"/>
    <w:rsid w:val="00922577"/>
    <w:rsid w:val="00930A02"/>
    <w:rsid w:val="00931315"/>
    <w:rsid w:val="009413FB"/>
    <w:rsid w:val="00962BA4"/>
    <w:rsid w:val="00972B8E"/>
    <w:rsid w:val="009736DB"/>
    <w:rsid w:val="00974C84"/>
    <w:rsid w:val="00980B70"/>
    <w:rsid w:val="009846DD"/>
    <w:rsid w:val="00996951"/>
    <w:rsid w:val="009A7739"/>
    <w:rsid w:val="009B51E2"/>
    <w:rsid w:val="009E18E0"/>
    <w:rsid w:val="009F4080"/>
    <w:rsid w:val="00A053D1"/>
    <w:rsid w:val="00A3137B"/>
    <w:rsid w:val="00A54EF3"/>
    <w:rsid w:val="00A57EB1"/>
    <w:rsid w:val="00A66C5E"/>
    <w:rsid w:val="00A70D24"/>
    <w:rsid w:val="00A718A6"/>
    <w:rsid w:val="00A7500E"/>
    <w:rsid w:val="00A77C0B"/>
    <w:rsid w:val="00A94FC8"/>
    <w:rsid w:val="00AC1A73"/>
    <w:rsid w:val="00AF23F4"/>
    <w:rsid w:val="00B00426"/>
    <w:rsid w:val="00B03E8F"/>
    <w:rsid w:val="00B05B94"/>
    <w:rsid w:val="00B362E5"/>
    <w:rsid w:val="00B433FE"/>
    <w:rsid w:val="00B47741"/>
    <w:rsid w:val="00B54566"/>
    <w:rsid w:val="00B6678C"/>
    <w:rsid w:val="00B70527"/>
    <w:rsid w:val="00B92DD8"/>
    <w:rsid w:val="00BA54D9"/>
    <w:rsid w:val="00BB3C3A"/>
    <w:rsid w:val="00BD4158"/>
    <w:rsid w:val="00BD73B8"/>
    <w:rsid w:val="00BF110E"/>
    <w:rsid w:val="00BF4C5E"/>
    <w:rsid w:val="00C024D1"/>
    <w:rsid w:val="00C02ADC"/>
    <w:rsid w:val="00C1452A"/>
    <w:rsid w:val="00C21A58"/>
    <w:rsid w:val="00C35F03"/>
    <w:rsid w:val="00C41CF4"/>
    <w:rsid w:val="00C451A7"/>
    <w:rsid w:val="00C46207"/>
    <w:rsid w:val="00C55B13"/>
    <w:rsid w:val="00C63A48"/>
    <w:rsid w:val="00C70F73"/>
    <w:rsid w:val="00C95700"/>
    <w:rsid w:val="00C97802"/>
    <w:rsid w:val="00CA0738"/>
    <w:rsid w:val="00CA5D6B"/>
    <w:rsid w:val="00CB0415"/>
    <w:rsid w:val="00CB4DF2"/>
    <w:rsid w:val="00CC2B29"/>
    <w:rsid w:val="00CC4139"/>
    <w:rsid w:val="00D02FBE"/>
    <w:rsid w:val="00D0415E"/>
    <w:rsid w:val="00D0622D"/>
    <w:rsid w:val="00D42CD9"/>
    <w:rsid w:val="00D72357"/>
    <w:rsid w:val="00D84B01"/>
    <w:rsid w:val="00D96D91"/>
    <w:rsid w:val="00DB001D"/>
    <w:rsid w:val="00DD4142"/>
    <w:rsid w:val="00DD4891"/>
    <w:rsid w:val="00DD75FB"/>
    <w:rsid w:val="00DD76DB"/>
    <w:rsid w:val="00DF5904"/>
    <w:rsid w:val="00E00AD7"/>
    <w:rsid w:val="00E1102A"/>
    <w:rsid w:val="00E14F1A"/>
    <w:rsid w:val="00E346B7"/>
    <w:rsid w:val="00E37188"/>
    <w:rsid w:val="00E45A9D"/>
    <w:rsid w:val="00E47149"/>
    <w:rsid w:val="00E54AD8"/>
    <w:rsid w:val="00E8668C"/>
    <w:rsid w:val="00EB1B5D"/>
    <w:rsid w:val="00EC232D"/>
    <w:rsid w:val="00EE4658"/>
    <w:rsid w:val="00F07D8A"/>
    <w:rsid w:val="00F83241"/>
    <w:rsid w:val="00F86B1E"/>
    <w:rsid w:val="00F9075B"/>
    <w:rsid w:val="00F97257"/>
    <w:rsid w:val="00FA2B85"/>
    <w:rsid w:val="00FB6413"/>
    <w:rsid w:val="00FC6992"/>
    <w:rsid w:val="00FD144B"/>
    <w:rsid w:val="00FE4E14"/>
    <w:rsid w:val="00FF2A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B4DF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4AD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4AD8"/>
    <w:rPr>
      <w:rFonts w:ascii="Tahoma" w:hAnsi="Tahoma" w:cs="Tahoma"/>
      <w:sz w:val="16"/>
      <w:szCs w:val="16"/>
    </w:rPr>
  </w:style>
  <w:style w:type="paragraph" w:styleId="Sraopastraipa">
    <w:name w:val="List Paragraph"/>
    <w:basedOn w:val="prastasis"/>
    <w:uiPriority w:val="34"/>
    <w:qFormat/>
    <w:rsid w:val="005E500E"/>
    <w:pPr>
      <w:ind w:left="720"/>
      <w:contextualSpacing/>
    </w:pPr>
  </w:style>
  <w:style w:type="paragraph" w:styleId="Antrats">
    <w:name w:val="header"/>
    <w:basedOn w:val="prastasis"/>
    <w:link w:val="AntratsDiagrama"/>
    <w:uiPriority w:val="99"/>
    <w:unhideWhenUsed/>
    <w:rsid w:val="007C7D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7D4C"/>
  </w:style>
  <w:style w:type="paragraph" w:styleId="Porat">
    <w:name w:val="footer"/>
    <w:basedOn w:val="prastasis"/>
    <w:link w:val="PoratDiagrama"/>
    <w:uiPriority w:val="99"/>
    <w:unhideWhenUsed/>
    <w:rsid w:val="007C7D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7D4C"/>
  </w:style>
  <w:style w:type="character" w:styleId="Hipersaitas">
    <w:name w:val="Hyperlink"/>
    <w:basedOn w:val="Numatytasispastraiposriftas"/>
    <w:uiPriority w:val="99"/>
    <w:unhideWhenUsed/>
    <w:rsid w:val="00297B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B4DF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4AD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4AD8"/>
    <w:rPr>
      <w:rFonts w:ascii="Tahoma" w:hAnsi="Tahoma" w:cs="Tahoma"/>
      <w:sz w:val="16"/>
      <w:szCs w:val="16"/>
    </w:rPr>
  </w:style>
  <w:style w:type="paragraph" w:styleId="Sraopastraipa">
    <w:name w:val="List Paragraph"/>
    <w:basedOn w:val="prastasis"/>
    <w:uiPriority w:val="34"/>
    <w:qFormat/>
    <w:rsid w:val="005E500E"/>
    <w:pPr>
      <w:ind w:left="720"/>
      <w:contextualSpacing/>
    </w:pPr>
  </w:style>
  <w:style w:type="paragraph" w:styleId="Antrats">
    <w:name w:val="header"/>
    <w:basedOn w:val="prastasis"/>
    <w:link w:val="AntratsDiagrama"/>
    <w:uiPriority w:val="99"/>
    <w:unhideWhenUsed/>
    <w:rsid w:val="007C7D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7D4C"/>
  </w:style>
  <w:style w:type="paragraph" w:styleId="Porat">
    <w:name w:val="footer"/>
    <w:basedOn w:val="prastasis"/>
    <w:link w:val="PoratDiagrama"/>
    <w:uiPriority w:val="99"/>
    <w:unhideWhenUsed/>
    <w:rsid w:val="007C7D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7D4C"/>
  </w:style>
  <w:style w:type="character" w:styleId="Hipersaitas">
    <w:name w:val="Hyperlink"/>
    <w:basedOn w:val="Numatytasispastraiposriftas"/>
    <w:uiPriority w:val="99"/>
    <w:unhideWhenUsed/>
    <w:rsid w:val="00297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edagogas.lt" TargetMode="External"/><Relationship Id="rId4" Type="http://schemas.microsoft.com/office/2007/relationships/stylesWithEffects" Target="stylesWithEffects.xml"/><Relationship Id="rId9" Type="http://schemas.openxmlformats.org/officeDocument/2006/relationships/hyperlink" Target="http://www.pedagog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546E-0137-4F26-8D03-3FC6A9C6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9</Pages>
  <Words>12292</Words>
  <Characters>7007</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194</cp:revision>
  <cp:lastPrinted>2019-02-14T12:55:00Z</cp:lastPrinted>
  <dcterms:created xsi:type="dcterms:W3CDTF">2019-01-10T12:34:00Z</dcterms:created>
  <dcterms:modified xsi:type="dcterms:W3CDTF">2019-02-14T12:56:00Z</dcterms:modified>
</cp:coreProperties>
</file>